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959A4" w14:textId="0E8FCE2E" w:rsidR="00C548C7" w:rsidRPr="00162419" w:rsidRDefault="00BC37AB" w:rsidP="00C548C7">
      <w:pPr>
        <w:rPr>
          <w:rFonts w:ascii="Times New Roman" w:hAnsi="Times New Roman" w:cs="Times New Roman"/>
          <w:b/>
          <w:szCs w:val="24"/>
        </w:rPr>
      </w:pPr>
      <w:bookmarkStart w:id="0" w:name="_GoBack"/>
      <w:bookmarkEnd w:id="0"/>
      <w:r w:rsidRPr="00162419">
        <w:rPr>
          <w:rFonts w:ascii="Times New Roman" w:hAnsi="Times New Roman" w:cs="Times New Roman"/>
          <w:b/>
          <w:bCs w:val="0"/>
          <w:szCs w:val="24"/>
        </w:rPr>
        <w:t xml:space="preserve">KONU: </w:t>
      </w:r>
      <w:r w:rsidR="00C548C7" w:rsidRPr="00162419">
        <w:rPr>
          <w:rFonts w:ascii="Times New Roman" w:hAnsi="Times New Roman" w:cs="Times New Roman"/>
          <w:b/>
          <w:szCs w:val="24"/>
        </w:rPr>
        <w:t>15 EYLÜL DÜNYA LENFOMA FARKINDALIK GÜNÜ</w:t>
      </w:r>
    </w:p>
    <w:p w14:paraId="3DE572FC" w14:textId="77777777" w:rsidR="00C548C7" w:rsidRPr="00162419" w:rsidRDefault="00C548C7" w:rsidP="00C548C7">
      <w:pPr>
        <w:rPr>
          <w:rFonts w:ascii="Times New Roman" w:eastAsiaTheme="minorEastAsia" w:hAnsi="Times New Roman" w:cs="Times New Roman"/>
          <w:b/>
          <w:bCs w:val="0"/>
          <w:szCs w:val="24"/>
          <w:shd w:val="clear" w:color="auto" w:fill="FFFFFF"/>
        </w:rPr>
      </w:pPr>
    </w:p>
    <w:p w14:paraId="2EDBFE85" w14:textId="77777777" w:rsidR="00C548C7" w:rsidRPr="00162419" w:rsidRDefault="00C548C7" w:rsidP="00C548C7">
      <w:pPr>
        <w:spacing w:after="160" w:line="259" w:lineRule="auto"/>
        <w:ind w:firstLine="720"/>
        <w:jc w:val="both"/>
        <w:rPr>
          <w:rFonts w:ascii="Times New Roman" w:hAnsi="Times New Roman" w:cs="Times New Roman"/>
          <w:szCs w:val="24"/>
        </w:rPr>
      </w:pPr>
      <w:r w:rsidRPr="00162419">
        <w:rPr>
          <w:rFonts w:ascii="Times New Roman" w:hAnsi="Times New Roman" w:cs="Times New Roman"/>
          <w:szCs w:val="24"/>
        </w:rPr>
        <w:t>Lenfatik sistem, vücudun bağışıklık sisteminin önemli bir parçasıdır ve mikroplarla savaşan bir savunma ağı olarak çalışır. Lenf düğümleri, dalak, timüs bezi, kemik iliği ve diğer vücut dokularından oluşur. Bu sistemde gelişen kansere lenfoma denir.</w:t>
      </w:r>
    </w:p>
    <w:p w14:paraId="48BFF44E" w14:textId="77777777" w:rsidR="00C548C7" w:rsidRPr="00162419" w:rsidRDefault="00C548C7" w:rsidP="00C548C7">
      <w:pPr>
        <w:spacing w:after="160" w:line="259" w:lineRule="auto"/>
        <w:ind w:firstLine="720"/>
        <w:jc w:val="both"/>
        <w:rPr>
          <w:rFonts w:ascii="Times New Roman" w:hAnsi="Times New Roman" w:cs="Times New Roman"/>
          <w:szCs w:val="24"/>
        </w:rPr>
      </w:pPr>
      <w:r w:rsidRPr="00162419">
        <w:rPr>
          <w:rFonts w:ascii="Times New Roman" w:hAnsi="Times New Roman" w:cs="Times New Roman"/>
          <w:szCs w:val="24"/>
        </w:rPr>
        <w:t>Lenfomalar, lenfoid dokularda doğal olarak bulunan lenfosit adı verilen beyaz kan hücrelerinden gelişen kötü huylu lenf bezi hastalıklarıdır. Lenfomanın iki ana türü vardır:</w:t>
      </w:r>
    </w:p>
    <w:p w14:paraId="68371395" w14:textId="77777777" w:rsidR="00162419" w:rsidRDefault="00162419" w:rsidP="00162419">
      <w:pPr>
        <w:pStyle w:val="ListeParagraf"/>
        <w:numPr>
          <w:ilvl w:val="0"/>
          <w:numId w:val="42"/>
        </w:numPr>
        <w:spacing w:after="160" w:line="259" w:lineRule="auto"/>
        <w:jc w:val="both"/>
        <w:rPr>
          <w:rFonts w:ascii="Times New Roman" w:hAnsi="Times New Roman" w:cs="Times New Roman"/>
          <w:szCs w:val="24"/>
        </w:rPr>
        <w:sectPr w:rsidR="00162419" w:rsidSect="00515E17">
          <w:headerReference w:type="default" r:id="rId8"/>
          <w:footerReference w:type="default" r:id="rId9"/>
          <w:pgSz w:w="11906" w:h="16838"/>
          <w:pgMar w:top="456" w:right="746" w:bottom="0" w:left="900" w:header="540" w:footer="402" w:gutter="0"/>
          <w:pgBorders>
            <w:top w:val="single" w:sz="24" w:space="4" w:color="808080"/>
            <w:left w:val="single" w:sz="24" w:space="4" w:color="808080"/>
            <w:bottom w:val="single" w:sz="24" w:space="4" w:color="808080"/>
            <w:right w:val="single" w:sz="24" w:space="4" w:color="808080"/>
          </w:pgBorders>
          <w:pgNumType w:start="1" w:chapStyle="1" w:chapSep="enDash"/>
          <w:cols w:space="708"/>
          <w:docGrid w:linePitch="360"/>
        </w:sectPr>
      </w:pPr>
    </w:p>
    <w:p w14:paraId="070C32D3" w14:textId="4B7F283A" w:rsidR="00C548C7" w:rsidRPr="00162419" w:rsidRDefault="00C548C7" w:rsidP="00162419">
      <w:pPr>
        <w:pStyle w:val="ListeParagraf"/>
        <w:numPr>
          <w:ilvl w:val="0"/>
          <w:numId w:val="42"/>
        </w:numPr>
        <w:spacing w:after="160" w:line="259" w:lineRule="auto"/>
        <w:ind w:left="0" w:firstLine="1276"/>
        <w:jc w:val="both"/>
        <w:rPr>
          <w:rFonts w:ascii="Times New Roman" w:hAnsi="Times New Roman" w:cs="Times New Roman"/>
          <w:szCs w:val="24"/>
        </w:rPr>
      </w:pPr>
      <w:r w:rsidRPr="00162419">
        <w:rPr>
          <w:rFonts w:ascii="Times New Roman" w:hAnsi="Times New Roman" w:cs="Times New Roman"/>
          <w:szCs w:val="24"/>
        </w:rPr>
        <w:lastRenderedPageBreak/>
        <w:t>Hodgkin Lenfoma (HL)</w:t>
      </w:r>
    </w:p>
    <w:p w14:paraId="7A067E00" w14:textId="77777777" w:rsidR="00C548C7" w:rsidRPr="00162419" w:rsidRDefault="00C548C7" w:rsidP="00162419">
      <w:pPr>
        <w:pStyle w:val="ListeParagraf"/>
        <w:numPr>
          <w:ilvl w:val="0"/>
          <w:numId w:val="42"/>
        </w:numPr>
        <w:spacing w:after="160" w:line="259" w:lineRule="auto"/>
        <w:ind w:left="0" w:hanging="142"/>
        <w:rPr>
          <w:rFonts w:ascii="Times New Roman" w:hAnsi="Times New Roman" w:cs="Times New Roman"/>
          <w:szCs w:val="24"/>
        </w:rPr>
      </w:pPr>
      <w:r w:rsidRPr="00162419">
        <w:rPr>
          <w:rFonts w:ascii="Times New Roman" w:hAnsi="Times New Roman" w:cs="Times New Roman"/>
          <w:szCs w:val="24"/>
        </w:rPr>
        <w:lastRenderedPageBreak/>
        <w:t>Hodgkin Dışı Lenfoma (Non-Hodgkin Lenfoma / NHL)</w:t>
      </w:r>
    </w:p>
    <w:p w14:paraId="5B5923D4" w14:textId="77777777" w:rsidR="00162419" w:rsidRDefault="00162419" w:rsidP="00C548C7">
      <w:pPr>
        <w:spacing w:after="160" w:line="259" w:lineRule="auto"/>
        <w:ind w:firstLine="720"/>
        <w:jc w:val="both"/>
        <w:rPr>
          <w:rFonts w:ascii="Times New Roman" w:hAnsi="Times New Roman" w:cs="Times New Roman"/>
          <w:szCs w:val="24"/>
        </w:rPr>
        <w:sectPr w:rsidR="00162419" w:rsidSect="00162419">
          <w:type w:val="continuous"/>
          <w:pgSz w:w="11906" w:h="16838"/>
          <w:pgMar w:top="456" w:right="746" w:bottom="0" w:left="900" w:header="540" w:footer="402" w:gutter="0"/>
          <w:pgBorders>
            <w:top w:val="single" w:sz="24" w:space="4" w:color="808080"/>
            <w:left w:val="single" w:sz="24" w:space="4" w:color="808080"/>
            <w:bottom w:val="single" w:sz="24" w:space="4" w:color="808080"/>
            <w:right w:val="single" w:sz="24" w:space="4" w:color="808080"/>
          </w:pgBorders>
          <w:pgNumType w:start="1" w:chapStyle="1" w:chapSep="enDash"/>
          <w:cols w:num="2" w:space="698"/>
          <w:docGrid w:linePitch="360"/>
        </w:sectPr>
      </w:pPr>
    </w:p>
    <w:p w14:paraId="661CAC6D" w14:textId="23F72528" w:rsidR="00C548C7" w:rsidRPr="00162419" w:rsidRDefault="00C548C7" w:rsidP="00C548C7">
      <w:pPr>
        <w:spacing w:after="160" w:line="259" w:lineRule="auto"/>
        <w:ind w:firstLine="720"/>
        <w:jc w:val="both"/>
        <w:rPr>
          <w:rFonts w:ascii="Times New Roman" w:hAnsi="Times New Roman" w:cs="Times New Roman"/>
          <w:szCs w:val="24"/>
        </w:rPr>
      </w:pPr>
      <w:r w:rsidRPr="00162419">
        <w:rPr>
          <w:rFonts w:ascii="Times New Roman" w:hAnsi="Times New Roman" w:cs="Times New Roman"/>
          <w:szCs w:val="24"/>
        </w:rPr>
        <w:lastRenderedPageBreak/>
        <w:t>Lenfomalar, alt tipleri ve klinik seyirleri açısından oldukça geniş bir yelpazeye sahiptir. Genel olarak 80’den fazla alt tipi bulunmaktadır ve her birinin tedavi yaklaşımı farklıdır.</w:t>
      </w:r>
    </w:p>
    <w:p w14:paraId="750FB71F" w14:textId="77777777" w:rsidR="00C548C7" w:rsidRPr="00162419" w:rsidRDefault="00C548C7" w:rsidP="00162419">
      <w:pPr>
        <w:spacing w:after="160" w:line="259" w:lineRule="auto"/>
        <w:jc w:val="both"/>
        <w:rPr>
          <w:rFonts w:ascii="Times New Roman" w:hAnsi="Times New Roman" w:cs="Times New Roman"/>
          <w:b/>
          <w:szCs w:val="24"/>
        </w:rPr>
      </w:pPr>
      <w:r w:rsidRPr="00162419">
        <w:rPr>
          <w:rFonts w:ascii="Times New Roman" w:hAnsi="Times New Roman" w:cs="Times New Roman"/>
          <w:b/>
          <w:szCs w:val="24"/>
        </w:rPr>
        <w:t>Epidemiyoloji</w:t>
      </w:r>
    </w:p>
    <w:p w14:paraId="00BF4798" w14:textId="2462FAA5" w:rsidR="006576CB" w:rsidRPr="00162419" w:rsidRDefault="00C548C7" w:rsidP="00162419">
      <w:pPr>
        <w:spacing w:after="160" w:line="259" w:lineRule="auto"/>
        <w:ind w:firstLine="720"/>
        <w:jc w:val="both"/>
        <w:rPr>
          <w:rFonts w:ascii="Times New Roman" w:hAnsi="Times New Roman" w:cs="Times New Roman"/>
          <w:szCs w:val="24"/>
        </w:rPr>
      </w:pPr>
      <w:r w:rsidRPr="00162419">
        <w:rPr>
          <w:rFonts w:ascii="Times New Roman" w:hAnsi="Times New Roman" w:cs="Times New Roman"/>
          <w:szCs w:val="24"/>
        </w:rPr>
        <w:t>Türkiye’de her yıl yaklaşık 7.000 kişiye lenfoma tanısı konulmaktadır.</w:t>
      </w:r>
      <w:r w:rsidR="00162419" w:rsidRPr="00162419">
        <w:rPr>
          <w:rFonts w:ascii="Times New Roman" w:hAnsi="Times New Roman" w:cs="Times New Roman"/>
          <w:szCs w:val="24"/>
        </w:rPr>
        <w:t xml:space="preserve"> </w:t>
      </w:r>
      <w:r w:rsidRPr="00162419">
        <w:rPr>
          <w:rFonts w:ascii="Times New Roman" w:hAnsi="Times New Roman" w:cs="Times New Roman"/>
          <w:szCs w:val="24"/>
        </w:rPr>
        <w:t>Non-Hodgkin lenfomalar, hem erkeklerde hem kadınlarda ilk 10 kanser türü içinde yer almaktadır.</w:t>
      </w:r>
      <w:r w:rsidR="00162419" w:rsidRPr="00162419">
        <w:rPr>
          <w:rFonts w:ascii="Times New Roman" w:hAnsi="Times New Roman" w:cs="Times New Roman"/>
          <w:szCs w:val="24"/>
        </w:rPr>
        <w:t xml:space="preserve"> </w:t>
      </w:r>
      <w:r w:rsidRPr="00162419">
        <w:rPr>
          <w:rFonts w:ascii="Times New Roman" w:hAnsi="Times New Roman" w:cs="Times New Roman"/>
          <w:szCs w:val="24"/>
        </w:rPr>
        <w:t>Çocukluk çağı kanserlerinin yaklaşık %1</w:t>
      </w:r>
      <w:r w:rsidR="00332794" w:rsidRPr="00162419">
        <w:rPr>
          <w:rFonts w:ascii="Times New Roman" w:hAnsi="Times New Roman" w:cs="Times New Roman"/>
          <w:szCs w:val="24"/>
        </w:rPr>
        <w:t>2</w:t>
      </w:r>
      <w:r w:rsidRPr="00162419">
        <w:rPr>
          <w:rFonts w:ascii="Times New Roman" w:hAnsi="Times New Roman" w:cs="Times New Roman"/>
          <w:szCs w:val="24"/>
        </w:rPr>
        <w:t>’</w:t>
      </w:r>
      <w:r w:rsidR="00332794" w:rsidRPr="00162419">
        <w:rPr>
          <w:rFonts w:ascii="Times New Roman" w:hAnsi="Times New Roman" w:cs="Times New Roman"/>
          <w:szCs w:val="24"/>
        </w:rPr>
        <w:t>s</w:t>
      </w:r>
      <w:r w:rsidRPr="00162419">
        <w:rPr>
          <w:rFonts w:ascii="Times New Roman" w:hAnsi="Times New Roman" w:cs="Times New Roman"/>
          <w:szCs w:val="24"/>
        </w:rPr>
        <w:t xml:space="preserve">ini oluşturarak </w:t>
      </w:r>
      <w:r w:rsidR="00332794" w:rsidRPr="00162419">
        <w:rPr>
          <w:rFonts w:ascii="Times New Roman" w:hAnsi="Times New Roman" w:cs="Times New Roman"/>
          <w:szCs w:val="24"/>
        </w:rPr>
        <w:t>üçüncü</w:t>
      </w:r>
      <w:r w:rsidR="006576CB" w:rsidRPr="00162419">
        <w:rPr>
          <w:rFonts w:ascii="Times New Roman" w:hAnsi="Times New Roman" w:cs="Times New Roman"/>
          <w:szCs w:val="24"/>
        </w:rPr>
        <w:t xml:space="preserve"> </w:t>
      </w:r>
      <w:r w:rsidRPr="00162419">
        <w:rPr>
          <w:rFonts w:ascii="Times New Roman" w:hAnsi="Times New Roman" w:cs="Times New Roman"/>
          <w:szCs w:val="24"/>
        </w:rPr>
        <w:t>sırada yer almaktadır.</w:t>
      </w:r>
      <w:r w:rsidR="006576CB" w:rsidRPr="00162419">
        <w:rPr>
          <w:rFonts w:ascii="Times New Roman" w:hAnsi="Times New Roman" w:cs="Times New Roman"/>
          <w:szCs w:val="24"/>
        </w:rPr>
        <w:t xml:space="preserve"> </w:t>
      </w:r>
    </w:p>
    <w:p w14:paraId="0CAC465B" w14:textId="78DAE63A" w:rsidR="00C548C7" w:rsidRPr="00162419" w:rsidRDefault="00C548C7" w:rsidP="00C548C7">
      <w:pPr>
        <w:spacing w:after="160" w:line="259" w:lineRule="auto"/>
        <w:ind w:firstLine="720"/>
        <w:jc w:val="both"/>
        <w:rPr>
          <w:rFonts w:ascii="Times New Roman" w:hAnsi="Times New Roman" w:cs="Times New Roman"/>
          <w:szCs w:val="24"/>
        </w:rPr>
      </w:pPr>
      <w:r w:rsidRPr="00162419">
        <w:rPr>
          <w:rFonts w:ascii="Times New Roman" w:hAnsi="Times New Roman" w:cs="Times New Roman"/>
          <w:szCs w:val="24"/>
        </w:rPr>
        <w:t>Kesin Sebep Bilinmemekle Birlikte Risk Faktörleri Şunlardır:</w:t>
      </w:r>
    </w:p>
    <w:p w14:paraId="4813BB8B" w14:textId="77777777" w:rsidR="00C548C7" w:rsidRPr="00162419" w:rsidRDefault="00C548C7" w:rsidP="00162419">
      <w:pPr>
        <w:spacing w:after="160"/>
        <w:ind w:firstLine="720"/>
        <w:jc w:val="both"/>
        <w:rPr>
          <w:rFonts w:ascii="Times New Roman" w:hAnsi="Times New Roman" w:cs="Times New Roman"/>
          <w:szCs w:val="24"/>
        </w:rPr>
      </w:pPr>
      <w:r w:rsidRPr="00162419">
        <w:rPr>
          <w:rFonts w:ascii="Times New Roman" w:hAnsi="Times New Roman" w:cs="Times New Roman"/>
          <w:b/>
          <w:szCs w:val="24"/>
        </w:rPr>
        <w:t>a. Yaş:</w:t>
      </w:r>
      <w:r w:rsidRPr="00162419">
        <w:rPr>
          <w:rFonts w:ascii="Times New Roman" w:hAnsi="Times New Roman" w:cs="Times New Roman"/>
          <w:szCs w:val="24"/>
        </w:rPr>
        <w:t xml:space="preserve"> Vakaların çoğu 50 yaş ve üstü bireylerde görülür.</w:t>
      </w:r>
    </w:p>
    <w:p w14:paraId="380E9CF6" w14:textId="77777777" w:rsidR="00C548C7" w:rsidRPr="00162419" w:rsidRDefault="00C548C7" w:rsidP="00162419">
      <w:pPr>
        <w:spacing w:after="160"/>
        <w:ind w:firstLine="720"/>
        <w:jc w:val="both"/>
        <w:rPr>
          <w:rFonts w:ascii="Times New Roman" w:hAnsi="Times New Roman" w:cs="Times New Roman"/>
          <w:szCs w:val="24"/>
        </w:rPr>
      </w:pPr>
      <w:r w:rsidRPr="00162419">
        <w:rPr>
          <w:rFonts w:ascii="Times New Roman" w:hAnsi="Times New Roman" w:cs="Times New Roman"/>
          <w:b/>
          <w:szCs w:val="24"/>
        </w:rPr>
        <w:t>b. Cinsiyet:</w:t>
      </w:r>
      <w:r w:rsidRPr="00162419">
        <w:rPr>
          <w:rFonts w:ascii="Times New Roman" w:hAnsi="Times New Roman" w:cs="Times New Roman"/>
          <w:szCs w:val="24"/>
        </w:rPr>
        <w:t xml:space="preserve"> Erkeklerde risk daha yüksektir; ancak bazı alt tipler kadınlarda daha sık görülebilir.</w:t>
      </w:r>
    </w:p>
    <w:p w14:paraId="23A85E90" w14:textId="77777777" w:rsidR="00C548C7" w:rsidRPr="00162419" w:rsidRDefault="00C548C7" w:rsidP="00162419">
      <w:pPr>
        <w:spacing w:after="160"/>
        <w:ind w:firstLine="720"/>
        <w:jc w:val="both"/>
        <w:rPr>
          <w:rFonts w:ascii="Times New Roman" w:hAnsi="Times New Roman" w:cs="Times New Roman"/>
          <w:szCs w:val="24"/>
        </w:rPr>
      </w:pPr>
      <w:r w:rsidRPr="00162419">
        <w:rPr>
          <w:rFonts w:ascii="Times New Roman" w:hAnsi="Times New Roman" w:cs="Times New Roman"/>
          <w:b/>
          <w:szCs w:val="24"/>
        </w:rPr>
        <w:t>c. Aile öyküsü:</w:t>
      </w:r>
      <w:r w:rsidRPr="00162419">
        <w:rPr>
          <w:rFonts w:ascii="Times New Roman" w:hAnsi="Times New Roman" w:cs="Times New Roman"/>
          <w:szCs w:val="24"/>
        </w:rPr>
        <w:t xml:space="preserve"> Birinci derece akrabada lenfoma bulunması riski artırabilir.</w:t>
      </w:r>
    </w:p>
    <w:p w14:paraId="0D4081F3" w14:textId="1F74F3E4" w:rsidR="00C548C7" w:rsidRPr="00162419" w:rsidRDefault="00162419" w:rsidP="00162419">
      <w:pPr>
        <w:spacing w:after="160"/>
        <w:ind w:firstLine="720"/>
        <w:jc w:val="both"/>
        <w:rPr>
          <w:rFonts w:ascii="Times New Roman" w:hAnsi="Times New Roman" w:cs="Times New Roman"/>
          <w:szCs w:val="24"/>
        </w:rPr>
      </w:pPr>
      <w:r w:rsidRPr="00162419">
        <w:rPr>
          <w:rFonts w:ascii="Times New Roman" w:hAnsi="Times New Roman" w:cs="Times New Roman"/>
          <w:b/>
          <w:szCs w:val="24"/>
        </w:rPr>
        <w:t>ç</w:t>
      </w:r>
      <w:r w:rsidR="00C548C7" w:rsidRPr="00162419">
        <w:rPr>
          <w:rFonts w:ascii="Times New Roman" w:hAnsi="Times New Roman" w:cs="Times New Roman"/>
          <w:b/>
          <w:szCs w:val="24"/>
        </w:rPr>
        <w:t>. Kimyasallar:</w:t>
      </w:r>
      <w:r w:rsidR="00C548C7" w:rsidRPr="00162419">
        <w:rPr>
          <w:rFonts w:ascii="Times New Roman" w:hAnsi="Times New Roman" w:cs="Times New Roman"/>
          <w:szCs w:val="24"/>
        </w:rPr>
        <w:t xml:space="preserve"> Benzen, tarım ilaçları, </w:t>
      </w:r>
      <w:r w:rsidRPr="00162419">
        <w:rPr>
          <w:rFonts w:ascii="Times New Roman" w:hAnsi="Times New Roman" w:cs="Times New Roman"/>
          <w:szCs w:val="24"/>
        </w:rPr>
        <w:t>vb.</w:t>
      </w:r>
      <w:r w:rsidR="00C548C7" w:rsidRPr="00162419">
        <w:rPr>
          <w:rFonts w:ascii="Times New Roman" w:hAnsi="Times New Roman" w:cs="Times New Roman"/>
          <w:szCs w:val="24"/>
        </w:rPr>
        <w:t xml:space="preserve"> ilişkili bulunmuştur.</w:t>
      </w:r>
    </w:p>
    <w:p w14:paraId="0A2C2711" w14:textId="480D8A58" w:rsidR="00C548C7" w:rsidRPr="00162419" w:rsidRDefault="00162419" w:rsidP="00162419">
      <w:pPr>
        <w:spacing w:after="160"/>
        <w:ind w:firstLine="720"/>
        <w:jc w:val="both"/>
        <w:rPr>
          <w:rFonts w:ascii="Times New Roman" w:hAnsi="Times New Roman" w:cs="Times New Roman"/>
          <w:szCs w:val="24"/>
        </w:rPr>
      </w:pPr>
      <w:r w:rsidRPr="00162419">
        <w:rPr>
          <w:rFonts w:ascii="Times New Roman" w:hAnsi="Times New Roman" w:cs="Times New Roman"/>
          <w:b/>
          <w:szCs w:val="24"/>
        </w:rPr>
        <w:t>d</w:t>
      </w:r>
      <w:r w:rsidR="00C548C7" w:rsidRPr="00162419">
        <w:rPr>
          <w:rFonts w:ascii="Times New Roman" w:hAnsi="Times New Roman" w:cs="Times New Roman"/>
          <w:b/>
          <w:szCs w:val="24"/>
        </w:rPr>
        <w:t>. Zayıflamış bağışıklık:</w:t>
      </w:r>
      <w:r w:rsidR="00C548C7" w:rsidRPr="00162419">
        <w:rPr>
          <w:rFonts w:ascii="Times New Roman" w:hAnsi="Times New Roman" w:cs="Times New Roman"/>
          <w:szCs w:val="24"/>
        </w:rPr>
        <w:t xml:space="preserve"> HIV pozitif bireyler, bazı sendromik hastalıklar</w:t>
      </w:r>
      <w:r w:rsidRPr="00162419">
        <w:rPr>
          <w:rFonts w:ascii="Times New Roman" w:hAnsi="Times New Roman" w:cs="Times New Roman"/>
          <w:szCs w:val="24"/>
        </w:rPr>
        <w:t xml:space="preserve"> vb.</w:t>
      </w:r>
    </w:p>
    <w:p w14:paraId="5AE3773D" w14:textId="5746E3B5" w:rsidR="00C548C7" w:rsidRPr="00162419" w:rsidRDefault="00162419" w:rsidP="00162419">
      <w:pPr>
        <w:spacing w:after="160"/>
        <w:ind w:firstLine="720"/>
        <w:jc w:val="both"/>
        <w:rPr>
          <w:rFonts w:ascii="Times New Roman" w:hAnsi="Times New Roman" w:cs="Times New Roman"/>
          <w:szCs w:val="24"/>
        </w:rPr>
      </w:pPr>
      <w:r w:rsidRPr="00162419">
        <w:rPr>
          <w:rFonts w:ascii="Times New Roman" w:hAnsi="Times New Roman" w:cs="Times New Roman"/>
          <w:b/>
          <w:szCs w:val="24"/>
        </w:rPr>
        <w:t>e</w:t>
      </w:r>
      <w:r w:rsidR="00C548C7" w:rsidRPr="00162419">
        <w:rPr>
          <w:rFonts w:ascii="Times New Roman" w:hAnsi="Times New Roman" w:cs="Times New Roman"/>
          <w:b/>
          <w:szCs w:val="24"/>
        </w:rPr>
        <w:t>. Otoimmün hastalıklar:</w:t>
      </w:r>
      <w:r w:rsidR="00C548C7" w:rsidRPr="00162419">
        <w:rPr>
          <w:rFonts w:ascii="Times New Roman" w:hAnsi="Times New Roman" w:cs="Times New Roman"/>
          <w:szCs w:val="24"/>
        </w:rPr>
        <w:t xml:space="preserve"> Romatoid artrit, lupus, Sjögren sendromu, çölyak hastalığı</w:t>
      </w:r>
      <w:r w:rsidRPr="00162419">
        <w:rPr>
          <w:rFonts w:ascii="Times New Roman" w:hAnsi="Times New Roman" w:cs="Times New Roman"/>
          <w:szCs w:val="24"/>
        </w:rPr>
        <w:t xml:space="preserve"> vb.</w:t>
      </w:r>
    </w:p>
    <w:p w14:paraId="6362449C" w14:textId="23A448F3" w:rsidR="00C548C7" w:rsidRPr="00162419" w:rsidRDefault="00162419" w:rsidP="00162419">
      <w:pPr>
        <w:spacing w:after="160"/>
        <w:ind w:firstLine="720"/>
        <w:jc w:val="both"/>
        <w:rPr>
          <w:rFonts w:ascii="Times New Roman" w:hAnsi="Times New Roman" w:cs="Times New Roman"/>
          <w:szCs w:val="24"/>
        </w:rPr>
      </w:pPr>
      <w:r w:rsidRPr="00162419">
        <w:rPr>
          <w:rFonts w:ascii="Times New Roman" w:hAnsi="Times New Roman" w:cs="Times New Roman"/>
          <w:b/>
          <w:szCs w:val="24"/>
        </w:rPr>
        <w:t>f</w:t>
      </w:r>
      <w:r w:rsidR="00C548C7" w:rsidRPr="00162419">
        <w:rPr>
          <w:rFonts w:ascii="Times New Roman" w:hAnsi="Times New Roman" w:cs="Times New Roman"/>
          <w:b/>
          <w:szCs w:val="24"/>
        </w:rPr>
        <w:t>. Enfeksiyonlar:</w:t>
      </w:r>
      <w:r w:rsidR="00C548C7" w:rsidRPr="00162419">
        <w:rPr>
          <w:rFonts w:ascii="Times New Roman" w:hAnsi="Times New Roman" w:cs="Times New Roman"/>
          <w:szCs w:val="24"/>
        </w:rPr>
        <w:t xml:space="preserve"> EBV,</w:t>
      </w:r>
      <w:r w:rsidRPr="00162419">
        <w:rPr>
          <w:rFonts w:ascii="Times New Roman" w:hAnsi="Times New Roman" w:cs="Times New Roman"/>
          <w:szCs w:val="24"/>
        </w:rPr>
        <w:t xml:space="preserve"> HIV</w:t>
      </w:r>
      <w:r w:rsidR="00C548C7" w:rsidRPr="00162419">
        <w:rPr>
          <w:rFonts w:ascii="Times New Roman" w:hAnsi="Times New Roman" w:cs="Times New Roman"/>
          <w:szCs w:val="24"/>
        </w:rPr>
        <w:t>, HHV-8</w:t>
      </w:r>
      <w:r w:rsidRPr="00162419">
        <w:rPr>
          <w:rFonts w:ascii="Times New Roman" w:hAnsi="Times New Roman" w:cs="Times New Roman"/>
          <w:szCs w:val="24"/>
        </w:rPr>
        <w:t xml:space="preserve"> (Kaposi Sarkomu İlişkili Herpes Virüsü)</w:t>
      </w:r>
      <w:r w:rsidR="00C548C7" w:rsidRPr="00162419">
        <w:rPr>
          <w:rFonts w:ascii="Times New Roman" w:hAnsi="Times New Roman" w:cs="Times New Roman"/>
          <w:szCs w:val="24"/>
        </w:rPr>
        <w:t>, Helicobacter pylori, Hepatit C, bazı bakteriyel enfeksiyonlar.</w:t>
      </w:r>
    </w:p>
    <w:p w14:paraId="4BEF12A0" w14:textId="461190A7" w:rsidR="00C548C7" w:rsidRPr="00162419" w:rsidRDefault="00162419" w:rsidP="00162419">
      <w:pPr>
        <w:spacing w:after="160"/>
        <w:ind w:firstLine="720"/>
        <w:jc w:val="both"/>
        <w:rPr>
          <w:rFonts w:ascii="Times New Roman" w:hAnsi="Times New Roman" w:cs="Times New Roman"/>
          <w:szCs w:val="24"/>
        </w:rPr>
      </w:pPr>
      <w:r w:rsidRPr="00162419">
        <w:rPr>
          <w:rFonts w:ascii="Times New Roman" w:hAnsi="Times New Roman" w:cs="Times New Roman"/>
          <w:b/>
          <w:szCs w:val="24"/>
        </w:rPr>
        <w:t>g</w:t>
      </w:r>
      <w:r w:rsidR="00C548C7" w:rsidRPr="00162419">
        <w:rPr>
          <w:rFonts w:ascii="Times New Roman" w:hAnsi="Times New Roman" w:cs="Times New Roman"/>
          <w:b/>
          <w:szCs w:val="24"/>
        </w:rPr>
        <w:t>. Aşırı kilo:</w:t>
      </w:r>
      <w:r w:rsidR="00C548C7" w:rsidRPr="00162419">
        <w:rPr>
          <w:rFonts w:ascii="Times New Roman" w:hAnsi="Times New Roman" w:cs="Times New Roman"/>
          <w:szCs w:val="24"/>
        </w:rPr>
        <w:t xml:space="preserve"> Obezite bazı çalışmalarla NHL riskiyle ilişkilendirilmiştir.</w:t>
      </w:r>
    </w:p>
    <w:p w14:paraId="7DD4E807" w14:textId="77777777" w:rsidR="00C548C7" w:rsidRPr="00162419" w:rsidRDefault="00C548C7" w:rsidP="00162419">
      <w:pPr>
        <w:spacing w:after="160" w:line="259" w:lineRule="auto"/>
        <w:jc w:val="both"/>
        <w:rPr>
          <w:rFonts w:ascii="Times New Roman" w:hAnsi="Times New Roman" w:cs="Times New Roman"/>
          <w:b/>
          <w:szCs w:val="24"/>
        </w:rPr>
      </w:pPr>
      <w:r w:rsidRPr="00162419">
        <w:rPr>
          <w:rFonts w:ascii="Times New Roman" w:hAnsi="Times New Roman" w:cs="Times New Roman"/>
          <w:b/>
          <w:szCs w:val="24"/>
        </w:rPr>
        <w:t>Belirtiler</w:t>
      </w:r>
    </w:p>
    <w:p w14:paraId="703E68EE" w14:textId="7A403003" w:rsidR="00C548C7" w:rsidRPr="00162419" w:rsidRDefault="00C548C7" w:rsidP="00162419">
      <w:pPr>
        <w:spacing w:after="160" w:line="259" w:lineRule="auto"/>
        <w:jc w:val="both"/>
        <w:rPr>
          <w:rFonts w:ascii="Times New Roman" w:hAnsi="Times New Roman" w:cs="Times New Roman"/>
          <w:szCs w:val="24"/>
        </w:rPr>
      </w:pPr>
      <w:r w:rsidRPr="00162419">
        <w:rPr>
          <w:rFonts w:ascii="Times New Roman" w:hAnsi="Times New Roman" w:cs="Times New Roman"/>
          <w:b/>
          <w:szCs w:val="24"/>
        </w:rPr>
        <w:t>En sık bulgu:</w:t>
      </w:r>
      <w:r w:rsidRPr="00162419">
        <w:rPr>
          <w:rFonts w:ascii="Times New Roman" w:hAnsi="Times New Roman" w:cs="Times New Roman"/>
          <w:szCs w:val="24"/>
        </w:rPr>
        <w:t xml:space="preserve"> Boyun, koltuk altı veya kasıkta ağrısız lenf bezi şişlikleri.</w:t>
      </w:r>
    </w:p>
    <w:p w14:paraId="15113CA8" w14:textId="1DAF7C40" w:rsidR="00C548C7" w:rsidRPr="00162419" w:rsidRDefault="00C548C7" w:rsidP="00162419">
      <w:pPr>
        <w:spacing w:after="160" w:line="259" w:lineRule="auto"/>
        <w:jc w:val="both"/>
        <w:rPr>
          <w:rFonts w:ascii="Times New Roman" w:hAnsi="Times New Roman" w:cs="Times New Roman"/>
          <w:b/>
          <w:szCs w:val="24"/>
        </w:rPr>
      </w:pPr>
      <w:r w:rsidRPr="00162419">
        <w:rPr>
          <w:rFonts w:ascii="Times New Roman" w:hAnsi="Times New Roman" w:cs="Times New Roman"/>
          <w:b/>
          <w:szCs w:val="24"/>
        </w:rPr>
        <w:t>Diğer belirtiler:</w:t>
      </w:r>
    </w:p>
    <w:p w14:paraId="7CBD39F7" w14:textId="77777777" w:rsidR="00162419" w:rsidRDefault="00162419" w:rsidP="00162419">
      <w:pPr>
        <w:pStyle w:val="AralkYok"/>
        <w:numPr>
          <w:ilvl w:val="0"/>
          <w:numId w:val="44"/>
        </w:numPr>
        <w:rPr>
          <w:rFonts w:ascii="Times New Roman" w:hAnsi="Times New Roman" w:cs="Times New Roman"/>
          <w:szCs w:val="24"/>
        </w:rPr>
        <w:sectPr w:rsidR="00162419" w:rsidSect="00162419">
          <w:type w:val="continuous"/>
          <w:pgSz w:w="11906" w:h="16838"/>
          <w:pgMar w:top="456" w:right="746" w:bottom="0" w:left="900" w:header="540" w:footer="402" w:gutter="0"/>
          <w:pgBorders>
            <w:top w:val="single" w:sz="24" w:space="4" w:color="808080"/>
            <w:left w:val="single" w:sz="24" w:space="4" w:color="808080"/>
            <w:bottom w:val="single" w:sz="24" w:space="4" w:color="808080"/>
            <w:right w:val="single" w:sz="24" w:space="4" w:color="808080"/>
          </w:pgBorders>
          <w:pgNumType w:start="1" w:chapStyle="1" w:chapSep="enDash"/>
          <w:cols w:space="708"/>
          <w:docGrid w:linePitch="360"/>
        </w:sectPr>
      </w:pPr>
    </w:p>
    <w:p w14:paraId="53B2E8ED" w14:textId="1F117B8B" w:rsidR="00162419" w:rsidRPr="00162419" w:rsidRDefault="00162419" w:rsidP="00162419">
      <w:pPr>
        <w:pStyle w:val="AralkYok"/>
        <w:numPr>
          <w:ilvl w:val="0"/>
          <w:numId w:val="44"/>
        </w:numPr>
        <w:rPr>
          <w:rFonts w:ascii="Times New Roman" w:hAnsi="Times New Roman" w:cs="Times New Roman"/>
          <w:szCs w:val="24"/>
        </w:rPr>
      </w:pPr>
      <w:r w:rsidRPr="00162419">
        <w:rPr>
          <w:rFonts w:ascii="Times New Roman" w:hAnsi="Times New Roman" w:cs="Times New Roman"/>
          <w:szCs w:val="24"/>
        </w:rPr>
        <w:lastRenderedPageBreak/>
        <w:t>Nedeni bilinmeyen ateş</w:t>
      </w:r>
    </w:p>
    <w:p w14:paraId="119EB8BF" w14:textId="32DD6A49" w:rsidR="00162419" w:rsidRPr="00162419" w:rsidRDefault="00162419" w:rsidP="00162419">
      <w:pPr>
        <w:pStyle w:val="AralkYok"/>
        <w:numPr>
          <w:ilvl w:val="0"/>
          <w:numId w:val="44"/>
        </w:numPr>
        <w:rPr>
          <w:rFonts w:ascii="Times New Roman" w:hAnsi="Times New Roman" w:cs="Times New Roman"/>
          <w:szCs w:val="24"/>
        </w:rPr>
      </w:pPr>
      <w:r w:rsidRPr="00162419">
        <w:rPr>
          <w:rFonts w:ascii="Times New Roman" w:hAnsi="Times New Roman" w:cs="Times New Roman"/>
          <w:szCs w:val="24"/>
        </w:rPr>
        <w:t>Gece terlemeleri</w:t>
      </w:r>
    </w:p>
    <w:p w14:paraId="11223967" w14:textId="52CB350A" w:rsidR="00162419" w:rsidRPr="00162419" w:rsidRDefault="00162419" w:rsidP="00162419">
      <w:pPr>
        <w:pStyle w:val="AralkYok"/>
        <w:numPr>
          <w:ilvl w:val="0"/>
          <w:numId w:val="44"/>
        </w:numPr>
        <w:rPr>
          <w:rFonts w:ascii="Times New Roman" w:hAnsi="Times New Roman" w:cs="Times New Roman"/>
          <w:szCs w:val="24"/>
        </w:rPr>
      </w:pPr>
      <w:r w:rsidRPr="00162419">
        <w:rPr>
          <w:rFonts w:ascii="Times New Roman" w:hAnsi="Times New Roman" w:cs="Times New Roman"/>
          <w:szCs w:val="24"/>
        </w:rPr>
        <w:t>Açıklanamayan kilo kaybı</w:t>
      </w:r>
    </w:p>
    <w:p w14:paraId="6900D8DE" w14:textId="58BEB140" w:rsidR="00162419" w:rsidRPr="00162419" w:rsidRDefault="00162419" w:rsidP="00162419">
      <w:pPr>
        <w:pStyle w:val="AralkYok"/>
        <w:numPr>
          <w:ilvl w:val="0"/>
          <w:numId w:val="44"/>
        </w:numPr>
        <w:rPr>
          <w:rFonts w:ascii="Times New Roman" w:hAnsi="Times New Roman" w:cs="Times New Roman"/>
          <w:szCs w:val="24"/>
        </w:rPr>
      </w:pPr>
      <w:r w:rsidRPr="00162419">
        <w:rPr>
          <w:rFonts w:ascii="Times New Roman" w:hAnsi="Times New Roman" w:cs="Times New Roman"/>
          <w:szCs w:val="24"/>
        </w:rPr>
        <w:t>Sürekli yorgunluk ve halsizlik</w:t>
      </w:r>
    </w:p>
    <w:p w14:paraId="608C9C2E" w14:textId="26A2BE51" w:rsidR="00162419" w:rsidRPr="00162419" w:rsidRDefault="00162419" w:rsidP="00162419">
      <w:pPr>
        <w:pStyle w:val="AralkYok"/>
        <w:numPr>
          <w:ilvl w:val="0"/>
          <w:numId w:val="44"/>
        </w:numPr>
        <w:rPr>
          <w:rFonts w:ascii="Times New Roman" w:hAnsi="Times New Roman" w:cs="Times New Roman"/>
          <w:szCs w:val="24"/>
        </w:rPr>
      </w:pPr>
      <w:r w:rsidRPr="00162419">
        <w:rPr>
          <w:rFonts w:ascii="Times New Roman" w:hAnsi="Times New Roman" w:cs="Times New Roman"/>
          <w:szCs w:val="24"/>
        </w:rPr>
        <w:lastRenderedPageBreak/>
        <w:t>Deride kaşıntı</w:t>
      </w:r>
    </w:p>
    <w:p w14:paraId="0D508142" w14:textId="4C6BE9A4" w:rsidR="00162419" w:rsidRPr="00162419" w:rsidRDefault="00162419" w:rsidP="00162419">
      <w:pPr>
        <w:pStyle w:val="AralkYok"/>
        <w:numPr>
          <w:ilvl w:val="0"/>
          <w:numId w:val="44"/>
        </w:numPr>
        <w:rPr>
          <w:rFonts w:ascii="Times New Roman" w:hAnsi="Times New Roman" w:cs="Times New Roman"/>
          <w:szCs w:val="24"/>
        </w:rPr>
      </w:pPr>
      <w:r w:rsidRPr="00162419">
        <w:rPr>
          <w:rFonts w:ascii="Times New Roman" w:hAnsi="Times New Roman" w:cs="Times New Roman"/>
          <w:szCs w:val="24"/>
        </w:rPr>
        <w:t>Nefes darlığı veya öksürük</w:t>
      </w:r>
    </w:p>
    <w:p w14:paraId="647B6DB5" w14:textId="62EF059A" w:rsidR="00162419" w:rsidRPr="00162419" w:rsidRDefault="00162419" w:rsidP="00162419">
      <w:pPr>
        <w:pStyle w:val="AralkYok"/>
        <w:numPr>
          <w:ilvl w:val="0"/>
          <w:numId w:val="44"/>
        </w:numPr>
        <w:rPr>
          <w:rFonts w:ascii="Times New Roman" w:hAnsi="Times New Roman" w:cs="Times New Roman"/>
          <w:szCs w:val="24"/>
        </w:rPr>
      </w:pPr>
      <w:r w:rsidRPr="00162419">
        <w:rPr>
          <w:rFonts w:ascii="Times New Roman" w:hAnsi="Times New Roman" w:cs="Times New Roman"/>
          <w:szCs w:val="24"/>
        </w:rPr>
        <w:t>Karın şişliği veya rahatsızlık</w:t>
      </w:r>
    </w:p>
    <w:p w14:paraId="6E2CA373" w14:textId="06B6DAA9" w:rsidR="00162419" w:rsidRPr="00162419" w:rsidRDefault="00162419" w:rsidP="00162419">
      <w:pPr>
        <w:pStyle w:val="AralkYok"/>
        <w:numPr>
          <w:ilvl w:val="0"/>
          <w:numId w:val="44"/>
        </w:numPr>
        <w:rPr>
          <w:rFonts w:ascii="Times New Roman" w:hAnsi="Times New Roman" w:cs="Times New Roman"/>
          <w:szCs w:val="24"/>
        </w:rPr>
      </w:pPr>
      <w:r w:rsidRPr="00162419">
        <w:rPr>
          <w:rFonts w:ascii="Times New Roman" w:hAnsi="Times New Roman" w:cs="Times New Roman"/>
          <w:szCs w:val="24"/>
        </w:rPr>
        <w:t>Sık enfeksiyon geçirme</w:t>
      </w:r>
    </w:p>
    <w:p w14:paraId="13C21728" w14:textId="77777777" w:rsidR="00162419" w:rsidRDefault="00162419" w:rsidP="00C548C7">
      <w:pPr>
        <w:spacing w:after="160" w:line="259" w:lineRule="auto"/>
        <w:ind w:firstLine="720"/>
        <w:jc w:val="both"/>
        <w:rPr>
          <w:rFonts w:ascii="Times New Roman" w:hAnsi="Times New Roman" w:cs="Times New Roman"/>
          <w:szCs w:val="24"/>
        </w:rPr>
        <w:sectPr w:rsidR="00162419" w:rsidSect="00162419">
          <w:type w:val="continuous"/>
          <w:pgSz w:w="11906" w:h="16838"/>
          <w:pgMar w:top="456" w:right="746" w:bottom="0" w:left="900" w:header="540" w:footer="402" w:gutter="0"/>
          <w:pgBorders>
            <w:top w:val="single" w:sz="24" w:space="4" w:color="808080"/>
            <w:left w:val="single" w:sz="24" w:space="4" w:color="808080"/>
            <w:bottom w:val="single" w:sz="24" w:space="4" w:color="808080"/>
            <w:right w:val="single" w:sz="24" w:space="4" w:color="808080"/>
          </w:pgBorders>
          <w:pgNumType w:start="1" w:chapStyle="1" w:chapSep="enDash"/>
          <w:cols w:num="2" w:space="708"/>
          <w:docGrid w:linePitch="360"/>
        </w:sectPr>
      </w:pPr>
    </w:p>
    <w:p w14:paraId="313AF087" w14:textId="77777777" w:rsidR="00162419" w:rsidRDefault="00162419" w:rsidP="00C548C7">
      <w:pPr>
        <w:spacing w:after="160" w:line="259" w:lineRule="auto"/>
        <w:ind w:firstLine="720"/>
        <w:jc w:val="both"/>
        <w:rPr>
          <w:rFonts w:ascii="Times New Roman" w:hAnsi="Times New Roman" w:cs="Times New Roman"/>
          <w:szCs w:val="24"/>
        </w:rPr>
      </w:pPr>
    </w:p>
    <w:p w14:paraId="1E0ECFBF" w14:textId="17FF1E52" w:rsidR="00C548C7" w:rsidRPr="00162419" w:rsidRDefault="00C548C7" w:rsidP="00C548C7">
      <w:pPr>
        <w:spacing w:after="160" w:line="259" w:lineRule="auto"/>
        <w:ind w:firstLine="720"/>
        <w:jc w:val="both"/>
        <w:rPr>
          <w:rFonts w:ascii="Times New Roman" w:hAnsi="Times New Roman" w:cs="Times New Roman"/>
          <w:szCs w:val="24"/>
        </w:rPr>
      </w:pPr>
      <w:r w:rsidRPr="00162419">
        <w:rPr>
          <w:rFonts w:ascii="Times New Roman" w:hAnsi="Times New Roman" w:cs="Times New Roman"/>
          <w:szCs w:val="24"/>
        </w:rPr>
        <w:t>Bu belirtiler başka hastalıklarla da ilişkili olabileceğinden, tanı yalnızca hekim tarafından konulabilir.</w:t>
      </w:r>
    </w:p>
    <w:p w14:paraId="394495B6" w14:textId="77777777" w:rsidR="00C548C7" w:rsidRPr="00162419" w:rsidRDefault="00C548C7" w:rsidP="00162419">
      <w:pPr>
        <w:spacing w:after="160" w:line="259" w:lineRule="auto"/>
        <w:jc w:val="both"/>
        <w:rPr>
          <w:rFonts w:ascii="Times New Roman" w:hAnsi="Times New Roman" w:cs="Times New Roman"/>
          <w:b/>
          <w:szCs w:val="24"/>
        </w:rPr>
      </w:pPr>
      <w:r w:rsidRPr="00162419">
        <w:rPr>
          <w:rFonts w:ascii="Times New Roman" w:hAnsi="Times New Roman" w:cs="Times New Roman"/>
          <w:b/>
          <w:szCs w:val="24"/>
        </w:rPr>
        <w:lastRenderedPageBreak/>
        <w:t>Erken Teşhis ve Tarama</w:t>
      </w:r>
    </w:p>
    <w:p w14:paraId="2F854C3C" w14:textId="61DB15F8" w:rsidR="00C548C7" w:rsidRPr="00162419" w:rsidRDefault="00C548C7" w:rsidP="00162419">
      <w:pPr>
        <w:spacing w:after="160" w:line="259" w:lineRule="auto"/>
        <w:ind w:firstLine="720"/>
        <w:jc w:val="both"/>
        <w:rPr>
          <w:rFonts w:ascii="Times New Roman" w:hAnsi="Times New Roman" w:cs="Times New Roman"/>
          <w:szCs w:val="24"/>
        </w:rPr>
      </w:pPr>
      <w:r w:rsidRPr="00162419">
        <w:rPr>
          <w:rFonts w:ascii="Times New Roman" w:hAnsi="Times New Roman" w:cs="Times New Roman"/>
          <w:szCs w:val="24"/>
        </w:rPr>
        <w:t>Lenfoma için kabul edilmiş bir tarama yöntemi bulunmamaktadır.</w:t>
      </w:r>
      <w:r w:rsidR="00162419">
        <w:rPr>
          <w:rFonts w:ascii="Times New Roman" w:hAnsi="Times New Roman" w:cs="Times New Roman"/>
          <w:szCs w:val="24"/>
        </w:rPr>
        <w:t xml:space="preserve"> </w:t>
      </w:r>
      <w:r w:rsidRPr="00162419">
        <w:rPr>
          <w:rFonts w:ascii="Times New Roman" w:hAnsi="Times New Roman" w:cs="Times New Roman"/>
          <w:szCs w:val="24"/>
        </w:rPr>
        <w:t>Bu nedenle kişilerin belirtileri bilmesi ve fark ettiklerinde sağlık kuruluşuna başvurması kritik öneme sahiptir.</w:t>
      </w:r>
    </w:p>
    <w:p w14:paraId="27CA53DE" w14:textId="77777777" w:rsidR="00C548C7" w:rsidRPr="00162419" w:rsidRDefault="00C548C7" w:rsidP="00162419">
      <w:pPr>
        <w:spacing w:after="160" w:line="259" w:lineRule="auto"/>
        <w:jc w:val="both"/>
        <w:rPr>
          <w:rFonts w:ascii="Times New Roman" w:hAnsi="Times New Roman" w:cs="Times New Roman"/>
          <w:b/>
          <w:szCs w:val="24"/>
        </w:rPr>
      </w:pPr>
      <w:r w:rsidRPr="00162419">
        <w:rPr>
          <w:rFonts w:ascii="Times New Roman" w:hAnsi="Times New Roman" w:cs="Times New Roman"/>
          <w:b/>
          <w:szCs w:val="24"/>
        </w:rPr>
        <w:t>Tanı Yöntemleri</w:t>
      </w:r>
    </w:p>
    <w:p w14:paraId="7BBD7473" w14:textId="77777777" w:rsidR="00162419" w:rsidRDefault="00162419" w:rsidP="00C548C7">
      <w:pPr>
        <w:pStyle w:val="ListeParagraf"/>
        <w:numPr>
          <w:ilvl w:val="0"/>
          <w:numId w:val="40"/>
        </w:numPr>
        <w:spacing w:after="160" w:line="360" w:lineRule="auto"/>
        <w:ind w:left="1434" w:hanging="357"/>
        <w:jc w:val="both"/>
        <w:rPr>
          <w:rFonts w:ascii="Times New Roman" w:hAnsi="Times New Roman" w:cs="Times New Roman"/>
          <w:szCs w:val="24"/>
        </w:rPr>
        <w:sectPr w:rsidR="00162419" w:rsidSect="00162419">
          <w:type w:val="continuous"/>
          <w:pgSz w:w="11906" w:h="16838"/>
          <w:pgMar w:top="456" w:right="746" w:bottom="0" w:left="900" w:header="540" w:footer="402" w:gutter="0"/>
          <w:pgBorders>
            <w:top w:val="single" w:sz="24" w:space="4" w:color="808080"/>
            <w:left w:val="single" w:sz="24" w:space="4" w:color="808080"/>
            <w:bottom w:val="single" w:sz="24" w:space="4" w:color="808080"/>
            <w:right w:val="single" w:sz="24" w:space="4" w:color="808080"/>
          </w:pgBorders>
          <w:pgNumType w:start="1" w:chapStyle="1" w:chapSep="enDash"/>
          <w:cols w:space="708"/>
          <w:docGrid w:linePitch="360"/>
        </w:sectPr>
      </w:pPr>
    </w:p>
    <w:p w14:paraId="18003CB9" w14:textId="2EE7553B" w:rsidR="00C548C7" w:rsidRPr="00162419" w:rsidRDefault="00C548C7" w:rsidP="00C548C7">
      <w:pPr>
        <w:pStyle w:val="ListeParagraf"/>
        <w:numPr>
          <w:ilvl w:val="0"/>
          <w:numId w:val="40"/>
        </w:numPr>
        <w:spacing w:after="160" w:line="360" w:lineRule="auto"/>
        <w:ind w:left="1434" w:hanging="357"/>
        <w:jc w:val="both"/>
        <w:rPr>
          <w:rFonts w:ascii="Times New Roman" w:hAnsi="Times New Roman" w:cs="Times New Roman"/>
          <w:szCs w:val="24"/>
        </w:rPr>
      </w:pPr>
      <w:r w:rsidRPr="00162419">
        <w:rPr>
          <w:rFonts w:ascii="Times New Roman" w:hAnsi="Times New Roman" w:cs="Times New Roman"/>
          <w:szCs w:val="24"/>
        </w:rPr>
        <w:lastRenderedPageBreak/>
        <w:t>Ayrıntılı öykü ve fizik muayene</w:t>
      </w:r>
    </w:p>
    <w:p w14:paraId="5C264D36" w14:textId="77777777" w:rsidR="00C548C7" w:rsidRPr="00162419" w:rsidRDefault="00C548C7" w:rsidP="00C548C7">
      <w:pPr>
        <w:pStyle w:val="ListeParagraf"/>
        <w:numPr>
          <w:ilvl w:val="0"/>
          <w:numId w:val="40"/>
        </w:numPr>
        <w:spacing w:after="160" w:line="360" w:lineRule="auto"/>
        <w:ind w:left="1434" w:hanging="357"/>
        <w:jc w:val="both"/>
        <w:rPr>
          <w:rFonts w:ascii="Times New Roman" w:hAnsi="Times New Roman" w:cs="Times New Roman"/>
          <w:szCs w:val="24"/>
        </w:rPr>
      </w:pPr>
      <w:r w:rsidRPr="00162419">
        <w:rPr>
          <w:rFonts w:ascii="Times New Roman" w:hAnsi="Times New Roman" w:cs="Times New Roman"/>
          <w:szCs w:val="24"/>
        </w:rPr>
        <w:t>Lenf nodu biyopsisi (kesin tanı için altın standart)</w:t>
      </w:r>
    </w:p>
    <w:p w14:paraId="446CFFD0" w14:textId="77777777" w:rsidR="00C548C7" w:rsidRPr="00162419" w:rsidRDefault="00C548C7" w:rsidP="00C548C7">
      <w:pPr>
        <w:pStyle w:val="ListeParagraf"/>
        <w:numPr>
          <w:ilvl w:val="0"/>
          <w:numId w:val="40"/>
        </w:numPr>
        <w:spacing w:after="160" w:line="360" w:lineRule="auto"/>
        <w:ind w:left="1434" w:hanging="357"/>
        <w:jc w:val="both"/>
        <w:rPr>
          <w:rFonts w:ascii="Times New Roman" w:hAnsi="Times New Roman" w:cs="Times New Roman"/>
          <w:szCs w:val="24"/>
        </w:rPr>
      </w:pPr>
      <w:r w:rsidRPr="00162419">
        <w:rPr>
          <w:rFonts w:ascii="Times New Roman" w:hAnsi="Times New Roman" w:cs="Times New Roman"/>
          <w:szCs w:val="24"/>
        </w:rPr>
        <w:t>Kemik iliği biyopsisi</w:t>
      </w:r>
    </w:p>
    <w:p w14:paraId="249E9752" w14:textId="77777777" w:rsidR="00C548C7" w:rsidRPr="00162419" w:rsidRDefault="00C548C7" w:rsidP="00C548C7">
      <w:pPr>
        <w:pStyle w:val="ListeParagraf"/>
        <w:numPr>
          <w:ilvl w:val="0"/>
          <w:numId w:val="40"/>
        </w:numPr>
        <w:spacing w:after="160" w:line="360" w:lineRule="auto"/>
        <w:ind w:left="1434" w:hanging="357"/>
        <w:jc w:val="both"/>
        <w:rPr>
          <w:rFonts w:ascii="Times New Roman" w:hAnsi="Times New Roman" w:cs="Times New Roman"/>
          <w:szCs w:val="24"/>
        </w:rPr>
      </w:pPr>
      <w:r w:rsidRPr="00162419">
        <w:rPr>
          <w:rFonts w:ascii="Times New Roman" w:hAnsi="Times New Roman" w:cs="Times New Roman"/>
          <w:szCs w:val="24"/>
        </w:rPr>
        <w:lastRenderedPageBreak/>
        <w:t>Kan sayımı, biyokimyasal testler</w:t>
      </w:r>
    </w:p>
    <w:p w14:paraId="731FE693" w14:textId="77777777" w:rsidR="00C548C7" w:rsidRPr="00162419" w:rsidRDefault="00C548C7" w:rsidP="00C548C7">
      <w:pPr>
        <w:pStyle w:val="ListeParagraf"/>
        <w:numPr>
          <w:ilvl w:val="0"/>
          <w:numId w:val="40"/>
        </w:numPr>
        <w:spacing w:after="160" w:line="360" w:lineRule="auto"/>
        <w:ind w:left="1434" w:hanging="357"/>
        <w:jc w:val="both"/>
        <w:rPr>
          <w:rFonts w:ascii="Times New Roman" w:hAnsi="Times New Roman" w:cs="Times New Roman"/>
          <w:szCs w:val="24"/>
        </w:rPr>
      </w:pPr>
      <w:r w:rsidRPr="00162419">
        <w:rPr>
          <w:rFonts w:ascii="Times New Roman" w:hAnsi="Times New Roman" w:cs="Times New Roman"/>
          <w:szCs w:val="24"/>
        </w:rPr>
        <w:t>Görüntüleme yöntemleri (PET-CT, MRI, X-ray)</w:t>
      </w:r>
    </w:p>
    <w:p w14:paraId="016B735B" w14:textId="77777777" w:rsidR="00162419" w:rsidRDefault="00162419" w:rsidP="00162419">
      <w:pPr>
        <w:spacing w:after="160" w:line="360" w:lineRule="auto"/>
        <w:jc w:val="both"/>
        <w:rPr>
          <w:rFonts w:ascii="Times New Roman" w:hAnsi="Times New Roman" w:cs="Times New Roman"/>
          <w:szCs w:val="24"/>
        </w:rPr>
        <w:sectPr w:rsidR="00162419" w:rsidSect="00162419">
          <w:type w:val="continuous"/>
          <w:pgSz w:w="11906" w:h="16838"/>
          <w:pgMar w:top="456" w:right="746" w:bottom="0" w:left="900" w:header="540" w:footer="402" w:gutter="0"/>
          <w:pgBorders>
            <w:top w:val="single" w:sz="24" w:space="4" w:color="808080"/>
            <w:left w:val="single" w:sz="24" w:space="4" w:color="808080"/>
            <w:bottom w:val="single" w:sz="24" w:space="4" w:color="808080"/>
            <w:right w:val="single" w:sz="24" w:space="4" w:color="808080"/>
          </w:pgBorders>
          <w:pgNumType w:start="1" w:chapStyle="1" w:chapSep="enDash"/>
          <w:cols w:num="2" w:space="708"/>
          <w:docGrid w:linePitch="360"/>
        </w:sectPr>
      </w:pPr>
    </w:p>
    <w:p w14:paraId="29DD81AD" w14:textId="2E294C93" w:rsidR="00C548C7" w:rsidRPr="00162419" w:rsidRDefault="00C548C7" w:rsidP="00162419">
      <w:pPr>
        <w:spacing w:after="160" w:line="360" w:lineRule="auto"/>
        <w:jc w:val="both"/>
        <w:rPr>
          <w:rFonts w:ascii="Times New Roman" w:hAnsi="Times New Roman" w:cs="Times New Roman"/>
          <w:b/>
          <w:szCs w:val="24"/>
        </w:rPr>
      </w:pPr>
      <w:r w:rsidRPr="00162419">
        <w:rPr>
          <w:rFonts w:ascii="Times New Roman" w:hAnsi="Times New Roman" w:cs="Times New Roman"/>
          <w:b/>
          <w:szCs w:val="24"/>
        </w:rPr>
        <w:lastRenderedPageBreak/>
        <w:t>Tedavi Yaklaşımları</w:t>
      </w:r>
    </w:p>
    <w:p w14:paraId="19A40EFD" w14:textId="77777777" w:rsidR="00162419" w:rsidRDefault="00162419" w:rsidP="00C548C7">
      <w:pPr>
        <w:pStyle w:val="ListeParagraf"/>
        <w:numPr>
          <w:ilvl w:val="0"/>
          <w:numId w:val="40"/>
        </w:numPr>
        <w:spacing w:after="160" w:line="360" w:lineRule="auto"/>
        <w:ind w:left="1434" w:hanging="357"/>
        <w:jc w:val="both"/>
        <w:rPr>
          <w:rFonts w:ascii="Times New Roman" w:hAnsi="Times New Roman" w:cs="Times New Roman"/>
          <w:szCs w:val="24"/>
        </w:rPr>
        <w:sectPr w:rsidR="00162419" w:rsidSect="00162419">
          <w:type w:val="continuous"/>
          <w:pgSz w:w="11906" w:h="16838"/>
          <w:pgMar w:top="456" w:right="746" w:bottom="0" w:left="900" w:header="540" w:footer="402" w:gutter="0"/>
          <w:pgBorders>
            <w:top w:val="single" w:sz="24" w:space="4" w:color="808080"/>
            <w:left w:val="single" w:sz="24" w:space="4" w:color="808080"/>
            <w:bottom w:val="single" w:sz="24" w:space="4" w:color="808080"/>
            <w:right w:val="single" w:sz="24" w:space="4" w:color="808080"/>
          </w:pgBorders>
          <w:pgNumType w:start="1" w:chapStyle="1" w:chapSep="enDash"/>
          <w:cols w:space="708"/>
          <w:docGrid w:linePitch="360"/>
        </w:sectPr>
      </w:pPr>
    </w:p>
    <w:p w14:paraId="31C48F75" w14:textId="12351645" w:rsidR="00C548C7" w:rsidRPr="00162419" w:rsidRDefault="00C548C7" w:rsidP="00C548C7">
      <w:pPr>
        <w:pStyle w:val="ListeParagraf"/>
        <w:numPr>
          <w:ilvl w:val="0"/>
          <w:numId w:val="40"/>
        </w:numPr>
        <w:spacing w:after="160" w:line="360" w:lineRule="auto"/>
        <w:ind w:left="1434" w:hanging="357"/>
        <w:jc w:val="both"/>
        <w:rPr>
          <w:rFonts w:ascii="Times New Roman" w:hAnsi="Times New Roman" w:cs="Times New Roman"/>
          <w:szCs w:val="24"/>
        </w:rPr>
      </w:pPr>
      <w:r w:rsidRPr="00162419">
        <w:rPr>
          <w:rFonts w:ascii="Times New Roman" w:hAnsi="Times New Roman" w:cs="Times New Roman"/>
          <w:szCs w:val="24"/>
        </w:rPr>
        <w:lastRenderedPageBreak/>
        <w:t>Hastalığın türü ve evresine göre tedavi farklılık gösterir:</w:t>
      </w:r>
    </w:p>
    <w:p w14:paraId="5CC04B87" w14:textId="77777777" w:rsidR="00C548C7" w:rsidRPr="00162419" w:rsidRDefault="00C548C7" w:rsidP="00C548C7">
      <w:pPr>
        <w:pStyle w:val="ListeParagraf"/>
        <w:numPr>
          <w:ilvl w:val="0"/>
          <w:numId w:val="40"/>
        </w:numPr>
        <w:spacing w:after="160" w:line="360" w:lineRule="auto"/>
        <w:ind w:left="1434" w:hanging="357"/>
        <w:jc w:val="both"/>
        <w:rPr>
          <w:rFonts w:ascii="Times New Roman" w:hAnsi="Times New Roman" w:cs="Times New Roman"/>
          <w:szCs w:val="24"/>
        </w:rPr>
      </w:pPr>
      <w:r w:rsidRPr="00162419">
        <w:rPr>
          <w:rFonts w:ascii="Times New Roman" w:hAnsi="Times New Roman" w:cs="Times New Roman"/>
          <w:szCs w:val="24"/>
        </w:rPr>
        <w:t>Kemoterapi</w:t>
      </w:r>
    </w:p>
    <w:p w14:paraId="581E5395" w14:textId="77777777" w:rsidR="00C548C7" w:rsidRPr="00162419" w:rsidRDefault="00C548C7" w:rsidP="00C548C7">
      <w:pPr>
        <w:pStyle w:val="ListeParagraf"/>
        <w:numPr>
          <w:ilvl w:val="0"/>
          <w:numId w:val="40"/>
        </w:numPr>
        <w:spacing w:after="160" w:line="360" w:lineRule="auto"/>
        <w:ind w:left="1434" w:hanging="357"/>
        <w:jc w:val="both"/>
        <w:rPr>
          <w:rFonts w:ascii="Times New Roman" w:hAnsi="Times New Roman" w:cs="Times New Roman"/>
          <w:szCs w:val="24"/>
        </w:rPr>
      </w:pPr>
      <w:r w:rsidRPr="00162419">
        <w:rPr>
          <w:rFonts w:ascii="Times New Roman" w:hAnsi="Times New Roman" w:cs="Times New Roman"/>
          <w:szCs w:val="24"/>
        </w:rPr>
        <w:t>Radyoterapi</w:t>
      </w:r>
    </w:p>
    <w:p w14:paraId="1E79574B" w14:textId="77777777" w:rsidR="00C548C7" w:rsidRPr="00162419" w:rsidRDefault="00C548C7" w:rsidP="00C548C7">
      <w:pPr>
        <w:pStyle w:val="ListeParagraf"/>
        <w:numPr>
          <w:ilvl w:val="0"/>
          <w:numId w:val="40"/>
        </w:numPr>
        <w:spacing w:after="160" w:line="360" w:lineRule="auto"/>
        <w:ind w:left="1434" w:hanging="357"/>
        <w:jc w:val="both"/>
        <w:rPr>
          <w:rFonts w:ascii="Times New Roman" w:hAnsi="Times New Roman" w:cs="Times New Roman"/>
          <w:szCs w:val="24"/>
        </w:rPr>
      </w:pPr>
      <w:r w:rsidRPr="00162419">
        <w:rPr>
          <w:rFonts w:ascii="Times New Roman" w:hAnsi="Times New Roman" w:cs="Times New Roman"/>
          <w:szCs w:val="24"/>
        </w:rPr>
        <w:t>Biyolojik tedaviler (monoklonal antikorlar)</w:t>
      </w:r>
    </w:p>
    <w:p w14:paraId="30169BC2" w14:textId="77777777" w:rsidR="00C548C7" w:rsidRPr="00162419" w:rsidRDefault="00C548C7" w:rsidP="00C548C7">
      <w:pPr>
        <w:pStyle w:val="ListeParagraf"/>
        <w:numPr>
          <w:ilvl w:val="0"/>
          <w:numId w:val="40"/>
        </w:numPr>
        <w:spacing w:after="160" w:line="360" w:lineRule="auto"/>
        <w:ind w:left="1434" w:hanging="357"/>
        <w:jc w:val="both"/>
        <w:rPr>
          <w:rFonts w:ascii="Times New Roman" w:hAnsi="Times New Roman" w:cs="Times New Roman"/>
          <w:szCs w:val="24"/>
        </w:rPr>
      </w:pPr>
      <w:r w:rsidRPr="00162419">
        <w:rPr>
          <w:rFonts w:ascii="Times New Roman" w:hAnsi="Times New Roman" w:cs="Times New Roman"/>
          <w:szCs w:val="24"/>
        </w:rPr>
        <w:lastRenderedPageBreak/>
        <w:t>Hedefe yönelik tedaviler</w:t>
      </w:r>
    </w:p>
    <w:p w14:paraId="6E622E33" w14:textId="77777777" w:rsidR="00C548C7" w:rsidRPr="00162419" w:rsidRDefault="00C548C7" w:rsidP="00C548C7">
      <w:pPr>
        <w:pStyle w:val="ListeParagraf"/>
        <w:numPr>
          <w:ilvl w:val="0"/>
          <w:numId w:val="40"/>
        </w:numPr>
        <w:spacing w:after="160" w:line="360" w:lineRule="auto"/>
        <w:ind w:left="1434" w:hanging="357"/>
        <w:jc w:val="both"/>
        <w:rPr>
          <w:rFonts w:ascii="Times New Roman" w:hAnsi="Times New Roman" w:cs="Times New Roman"/>
          <w:szCs w:val="24"/>
        </w:rPr>
      </w:pPr>
      <w:r w:rsidRPr="00162419">
        <w:rPr>
          <w:rFonts w:ascii="Times New Roman" w:hAnsi="Times New Roman" w:cs="Times New Roman"/>
          <w:szCs w:val="24"/>
        </w:rPr>
        <w:t>Kök hücre nakli (uygun hastalarda)</w:t>
      </w:r>
    </w:p>
    <w:p w14:paraId="7B0C89AD" w14:textId="6C0F1975" w:rsidR="00C548C7" w:rsidRPr="00162419" w:rsidRDefault="00C548C7" w:rsidP="00C548C7">
      <w:pPr>
        <w:pStyle w:val="ListeParagraf"/>
        <w:numPr>
          <w:ilvl w:val="0"/>
          <w:numId w:val="40"/>
        </w:numPr>
        <w:spacing w:after="160" w:line="360" w:lineRule="auto"/>
        <w:ind w:left="1434" w:hanging="357"/>
        <w:jc w:val="both"/>
        <w:rPr>
          <w:rFonts w:ascii="Times New Roman" w:hAnsi="Times New Roman" w:cs="Times New Roman"/>
          <w:szCs w:val="24"/>
        </w:rPr>
      </w:pPr>
      <w:r w:rsidRPr="00162419">
        <w:rPr>
          <w:rFonts w:ascii="Times New Roman" w:hAnsi="Times New Roman" w:cs="Times New Roman"/>
          <w:szCs w:val="24"/>
        </w:rPr>
        <w:t>Cerrahi, sadece tanısal amaçlarla veya özel durumlarda uygulanır.</w:t>
      </w:r>
    </w:p>
    <w:p w14:paraId="3603AFC2" w14:textId="77777777" w:rsidR="00162419" w:rsidRDefault="00162419" w:rsidP="00C548C7">
      <w:pPr>
        <w:spacing w:after="160" w:line="259" w:lineRule="auto"/>
        <w:ind w:firstLine="720"/>
        <w:jc w:val="both"/>
        <w:rPr>
          <w:rFonts w:ascii="Times New Roman" w:hAnsi="Times New Roman" w:cs="Times New Roman"/>
          <w:b/>
          <w:szCs w:val="24"/>
        </w:rPr>
        <w:sectPr w:rsidR="00162419" w:rsidSect="00162419">
          <w:type w:val="continuous"/>
          <w:pgSz w:w="11906" w:h="16838"/>
          <w:pgMar w:top="456" w:right="746" w:bottom="0" w:left="900" w:header="540" w:footer="402" w:gutter="0"/>
          <w:pgBorders>
            <w:top w:val="single" w:sz="24" w:space="4" w:color="808080"/>
            <w:left w:val="single" w:sz="24" w:space="4" w:color="808080"/>
            <w:bottom w:val="single" w:sz="24" w:space="4" w:color="808080"/>
            <w:right w:val="single" w:sz="24" w:space="4" w:color="808080"/>
          </w:pgBorders>
          <w:pgNumType w:start="1" w:chapStyle="1" w:chapSep="enDash"/>
          <w:cols w:num="2" w:space="708"/>
          <w:docGrid w:linePitch="360"/>
        </w:sectPr>
      </w:pPr>
    </w:p>
    <w:p w14:paraId="2B0AB892" w14:textId="77A2CC39" w:rsidR="00C548C7" w:rsidRPr="00162419" w:rsidRDefault="00C548C7" w:rsidP="005F64BF">
      <w:pPr>
        <w:spacing w:after="160" w:line="259" w:lineRule="auto"/>
        <w:jc w:val="both"/>
        <w:rPr>
          <w:rFonts w:ascii="Times New Roman" w:hAnsi="Times New Roman" w:cs="Times New Roman"/>
          <w:b/>
          <w:szCs w:val="24"/>
        </w:rPr>
      </w:pPr>
      <w:r w:rsidRPr="00162419">
        <w:rPr>
          <w:rFonts w:ascii="Times New Roman" w:hAnsi="Times New Roman" w:cs="Times New Roman"/>
          <w:b/>
          <w:szCs w:val="24"/>
        </w:rPr>
        <w:lastRenderedPageBreak/>
        <w:t>Temel Mesajlar:</w:t>
      </w:r>
    </w:p>
    <w:p w14:paraId="5557834B" w14:textId="5D86E2B2" w:rsidR="00C548C7" w:rsidRPr="005F64BF" w:rsidRDefault="00C548C7" w:rsidP="005F64BF">
      <w:pPr>
        <w:pStyle w:val="ListeParagraf"/>
        <w:numPr>
          <w:ilvl w:val="0"/>
          <w:numId w:val="45"/>
        </w:numPr>
        <w:spacing w:after="160" w:line="259" w:lineRule="auto"/>
        <w:rPr>
          <w:rFonts w:ascii="Times New Roman" w:hAnsi="Times New Roman" w:cs="Times New Roman"/>
          <w:szCs w:val="24"/>
        </w:rPr>
      </w:pPr>
      <w:r w:rsidRPr="005F64BF">
        <w:rPr>
          <w:rFonts w:ascii="Times New Roman" w:hAnsi="Times New Roman" w:cs="Times New Roman"/>
          <w:szCs w:val="24"/>
        </w:rPr>
        <w:t>Vücudunuzda olağan dışı değişiklikler hissettiğinizde, beklemeyin!</w:t>
      </w:r>
    </w:p>
    <w:p w14:paraId="1954AE50" w14:textId="35466CAB" w:rsidR="00C548C7" w:rsidRPr="005F64BF" w:rsidRDefault="00C548C7" w:rsidP="005F64BF">
      <w:pPr>
        <w:pStyle w:val="ListeParagraf"/>
        <w:numPr>
          <w:ilvl w:val="0"/>
          <w:numId w:val="45"/>
        </w:numPr>
        <w:spacing w:after="160" w:line="259" w:lineRule="auto"/>
        <w:rPr>
          <w:rFonts w:ascii="Times New Roman" w:hAnsi="Times New Roman" w:cs="Times New Roman"/>
          <w:szCs w:val="24"/>
        </w:rPr>
      </w:pPr>
      <w:r w:rsidRPr="005F64BF">
        <w:rPr>
          <w:rFonts w:ascii="Times New Roman" w:hAnsi="Times New Roman" w:cs="Times New Roman"/>
          <w:szCs w:val="24"/>
        </w:rPr>
        <w:t>Süreklilik gösteren şikâyetleriniz varsa en yakın sağlık kuruluşuna başvurun!</w:t>
      </w:r>
    </w:p>
    <w:p w14:paraId="231B83CB" w14:textId="1AB39D35" w:rsidR="00C548C7" w:rsidRPr="005F64BF" w:rsidRDefault="00C548C7" w:rsidP="005F64BF">
      <w:pPr>
        <w:pStyle w:val="ListeParagraf"/>
        <w:numPr>
          <w:ilvl w:val="0"/>
          <w:numId w:val="45"/>
        </w:numPr>
        <w:spacing w:after="160" w:line="259" w:lineRule="auto"/>
        <w:rPr>
          <w:rFonts w:ascii="Times New Roman" w:hAnsi="Times New Roman" w:cs="Times New Roman"/>
          <w:szCs w:val="24"/>
        </w:rPr>
      </w:pPr>
      <w:r w:rsidRPr="005F64BF">
        <w:rPr>
          <w:rFonts w:ascii="Times New Roman" w:hAnsi="Times New Roman" w:cs="Times New Roman"/>
          <w:szCs w:val="24"/>
        </w:rPr>
        <w:t>Fark ettiğiniz bulgular her zaman kansere işaret etmeyebilir, ama emin olmak önemlidir!</w:t>
      </w:r>
    </w:p>
    <w:p w14:paraId="5914B7D1" w14:textId="2F90B545" w:rsidR="00C548C7" w:rsidRPr="005F64BF" w:rsidRDefault="00C548C7" w:rsidP="005F64BF">
      <w:pPr>
        <w:pStyle w:val="ListeParagraf"/>
        <w:numPr>
          <w:ilvl w:val="0"/>
          <w:numId w:val="45"/>
        </w:numPr>
        <w:spacing w:after="160" w:line="259" w:lineRule="auto"/>
        <w:rPr>
          <w:rFonts w:ascii="Times New Roman" w:hAnsi="Times New Roman" w:cs="Times New Roman"/>
          <w:szCs w:val="24"/>
        </w:rPr>
      </w:pPr>
      <w:r w:rsidRPr="005F64BF">
        <w:rPr>
          <w:rFonts w:ascii="Times New Roman" w:hAnsi="Times New Roman" w:cs="Times New Roman"/>
          <w:szCs w:val="24"/>
        </w:rPr>
        <w:t>Kanser ne kadar erken teşhis edilirse, tedavi şansı o kadar yüksektir!</w:t>
      </w:r>
    </w:p>
    <w:p w14:paraId="72DEBC07" w14:textId="77777777" w:rsidR="005F64BF" w:rsidRDefault="005F64BF" w:rsidP="00C548C7">
      <w:pPr>
        <w:spacing w:after="160"/>
        <w:ind w:left="2126"/>
        <w:jc w:val="both"/>
        <w:rPr>
          <w:rFonts w:ascii="Times New Roman" w:hAnsi="Times New Roman" w:cs="Times New Roman"/>
          <w:b/>
          <w:szCs w:val="24"/>
        </w:rPr>
      </w:pPr>
    </w:p>
    <w:p w14:paraId="346F6972" w14:textId="65E049C2" w:rsidR="00C548C7" w:rsidRPr="00162419" w:rsidRDefault="00C548C7" w:rsidP="005F64BF">
      <w:pPr>
        <w:spacing w:after="160"/>
        <w:jc w:val="center"/>
        <w:rPr>
          <w:rFonts w:ascii="Times New Roman" w:hAnsi="Times New Roman" w:cs="Times New Roman"/>
          <w:b/>
          <w:szCs w:val="24"/>
        </w:rPr>
      </w:pPr>
      <w:r w:rsidRPr="00162419">
        <w:rPr>
          <w:rFonts w:ascii="Times New Roman" w:hAnsi="Times New Roman" w:cs="Times New Roman"/>
          <w:b/>
          <w:szCs w:val="24"/>
        </w:rPr>
        <w:t>“Kanserde Erken Teşhis Hayat Kurtarır”</w:t>
      </w:r>
    </w:p>
    <w:p w14:paraId="312D1694" w14:textId="5E5BFB6C" w:rsidR="00C548C7" w:rsidRPr="00162419" w:rsidRDefault="00C548C7" w:rsidP="005F64BF">
      <w:pPr>
        <w:spacing w:after="160"/>
        <w:jc w:val="center"/>
        <w:rPr>
          <w:rFonts w:ascii="Times New Roman" w:hAnsi="Times New Roman" w:cs="Times New Roman"/>
          <w:b/>
          <w:szCs w:val="24"/>
        </w:rPr>
      </w:pPr>
      <w:r w:rsidRPr="00162419">
        <w:rPr>
          <w:rFonts w:ascii="Times New Roman" w:hAnsi="Times New Roman" w:cs="Times New Roman"/>
          <w:b/>
          <w:szCs w:val="24"/>
        </w:rPr>
        <w:t>“Fark Et, Harekete Geç”</w:t>
      </w:r>
    </w:p>
    <w:p w14:paraId="29C7EF47" w14:textId="49BF9974" w:rsidR="00C548C7" w:rsidRPr="00162419" w:rsidRDefault="00C548C7" w:rsidP="005F64BF">
      <w:pPr>
        <w:spacing w:after="160"/>
        <w:jc w:val="center"/>
        <w:rPr>
          <w:rFonts w:ascii="Times New Roman" w:hAnsi="Times New Roman" w:cs="Times New Roman"/>
          <w:b/>
          <w:szCs w:val="24"/>
        </w:rPr>
      </w:pPr>
      <w:r w:rsidRPr="00162419">
        <w:rPr>
          <w:rFonts w:ascii="Times New Roman" w:hAnsi="Times New Roman" w:cs="Times New Roman"/>
          <w:b/>
          <w:szCs w:val="24"/>
        </w:rPr>
        <w:t>“Şüpheyi Erteleme, Sağlığını Koru”</w:t>
      </w:r>
    </w:p>
    <w:p w14:paraId="76334384" w14:textId="2CFCE2CC" w:rsidR="00C548C7" w:rsidRPr="00162419" w:rsidRDefault="00C548C7" w:rsidP="005F64BF">
      <w:pPr>
        <w:spacing w:after="160"/>
        <w:jc w:val="center"/>
        <w:rPr>
          <w:rFonts w:ascii="Times New Roman" w:hAnsi="Times New Roman" w:cs="Times New Roman"/>
          <w:b/>
          <w:szCs w:val="24"/>
        </w:rPr>
      </w:pPr>
      <w:r w:rsidRPr="00162419">
        <w:rPr>
          <w:rFonts w:ascii="Times New Roman" w:hAnsi="Times New Roman" w:cs="Times New Roman"/>
          <w:b/>
          <w:szCs w:val="24"/>
        </w:rPr>
        <w:t>“Belirtileri Tanı, Geleceğini Koru”</w:t>
      </w:r>
    </w:p>
    <w:p w14:paraId="0C3122DA" w14:textId="7AB90993" w:rsidR="00C548C7" w:rsidRPr="00162419" w:rsidRDefault="00C548C7" w:rsidP="005F64BF">
      <w:pPr>
        <w:spacing w:after="160"/>
        <w:jc w:val="center"/>
        <w:rPr>
          <w:rFonts w:ascii="Times New Roman" w:hAnsi="Times New Roman" w:cs="Times New Roman"/>
          <w:b/>
          <w:szCs w:val="24"/>
        </w:rPr>
      </w:pPr>
      <w:r w:rsidRPr="00162419">
        <w:rPr>
          <w:rFonts w:ascii="Times New Roman" w:hAnsi="Times New Roman" w:cs="Times New Roman"/>
          <w:b/>
          <w:szCs w:val="24"/>
        </w:rPr>
        <w:t>“Vücudunu Dinle, Şüpheli Durumu İhmal Etme”</w:t>
      </w:r>
    </w:p>
    <w:p w14:paraId="27B14B08" w14:textId="21B99742" w:rsidR="00C548C7" w:rsidRPr="00162419" w:rsidRDefault="005F64BF" w:rsidP="005F64BF">
      <w:pPr>
        <w:spacing w:after="160" w:line="360" w:lineRule="auto"/>
        <w:jc w:val="center"/>
        <w:rPr>
          <w:rFonts w:ascii="Times New Roman" w:hAnsi="Times New Roman" w:cs="Times New Roman"/>
          <w:b/>
          <w:szCs w:val="24"/>
        </w:rPr>
      </w:pPr>
      <w:r w:rsidRPr="00162419">
        <w:rPr>
          <w:rFonts w:ascii="Times New Roman" w:hAnsi="Times New Roman" w:cs="Times New Roman"/>
          <w:b/>
          <w:noProof/>
          <w:szCs w:val="24"/>
        </w:rPr>
        <w:drawing>
          <wp:inline distT="0" distB="0" distL="0" distR="0" wp14:anchorId="67EC895C" wp14:editId="785E7E49">
            <wp:extent cx="1091565" cy="1091565"/>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1565" cy="1091565"/>
                    </a:xfrm>
                    <a:prstGeom prst="rect">
                      <a:avLst/>
                    </a:prstGeom>
                    <a:noFill/>
                  </pic:spPr>
                </pic:pic>
              </a:graphicData>
            </a:graphic>
          </wp:inline>
        </w:drawing>
      </w:r>
    </w:p>
    <w:p w14:paraId="087C319D" w14:textId="01506385" w:rsidR="00C548C7" w:rsidRPr="00162419" w:rsidRDefault="00C548C7" w:rsidP="00C548C7">
      <w:pPr>
        <w:spacing w:after="160" w:line="360" w:lineRule="auto"/>
        <w:ind w:left="2124"/>
        <w:jc w:val="both"/>
        <w:rPr>
          <w:rFonts w:ascii="Times New Roman" w:hAnsi="Times New Roman" w:cs="Times New Roman"/>
          <w:b/>
          <w:szCs w:val="24"/>
        </w:rPr>
      </w:pPr>
      <w:r w:rsidRPr="00162419">
        <w:rPr>
          <w:rFonts w:ascii="Times New Roman" w:hAnsi="Times New Roman" w:cs="Times New Roman"/>
          <w:b/>
          <w:szCs w:val="24"/>
        </w:rPr>
        <w:tab/>
      </w:r>
      <w:r w:rsidRPr="00162419">
        <w:rPr>
          <w:rFonts w:ascii="Times New Roman" w:hAnsi="Times New Roman" w:cs="Times New Roman"/>
          <w:b/>
          <w:szCs w:val="24"/>
        </w:rPr>
        <w:tab/>
      </w:r>
    </w:p>
    <w:sectPr w:rsidR="00C548C7" w:rsidRPr="00162419" w:rsidSect="00162419">
      <w:type w:val="continuous"/>
      <w:pgSz w:w="11906" w:h="16838"/>
      <w:pgMar w:top="456" w:right="746" w:bottom="0" w:left="900" w:header="540" w:footer="402" w:gutter="0"/>
      <w:pgBorders>
        <w:top w:val="single" w:sz="24" w:space="4" w:color="808080"/>
        <w:left w:val="single" w:sz="24" w:space="4" w:color="808080"/>
        <w:bottom w:val="single" w:sz="24" w:space="4" w:color="808080"/>
        <w:right w:val="single" w:sz="24" w:space="4" w:color="808080"/>
      </w:pgBorders>
      <w:pgNumType w:start="1" w:chapStyle="1" w:chapSep="e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E8FE6" w14:textId="77777777" w:rsidR="00EE31B3" w:rsidRDefault="00EE31B3">
      <w:r>
        <w:separator/>
      </w:r>
    </w:p>
  </w:endnote>
  <w:endnote w:type="continuationSeparator" w:id="0">
    <w:p w14:paraId="5BDD9380" w14:textId="77777777" w:rsidR="00EE31B3" w:rsidRDefault="00EE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190913"/>
      <w:docPartObj>
        <w:docPartGallery w:val="Page Numbers (Bottom of Page)"/>
        <w:docPartUnique/>
      </w:docPartObj>
    </w:sdtPr>
    <w:sdtEndPr/>
    <w:sdtContent>
      <w:p w14:paraId="048BB0A0" w14:textId="1E272AB9" w:rsidR="007F5E94" w:rsidRPr="00515E17" w:rsidRDefault="000C306F" w:rsidP="00515E17">
        <w:pPr>
          <w:pStyle w:val="Altbilgi"/>
          <w:jc w:val="right"/>
        </w:pPr>
        <w:r>
          <w:fldChar w:fldCharType="begin"/>
        </w:r>
        <w:r>
          <w:instrText>PAGE   \* MERGEFORMAT</w:instrText>
        </w:r>
        <w:r>
          <w:fldChar w:fldCharType="separate"/>
        </w:r>
        <w:r w:rsidR="00603D00">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87C93" w14:textId="77777777" w:rsidR="00EE31B3" w:rsidRDefault="00EE31B3">
      <w:r>
        <w:separator/>
      </w:r>
    </w:p>
  </w:footnote>
  <w:footnote w:type="continuationSeparator" w:id="0">
    <w:p w14:paraId="6CC1AF8F" w14:textId="77777777" w:rsidR="00EE31B3" w:rsidRDefault="00EE3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77" w:type="dxa"/>
      <w:tblInd w:w="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945"/>
      <w:gridCol w:w="6191"/>
      <w:gridCol w:w="2041"/>
    </w:tblGrid>
    <w:tr w:rsidR="002C0FA0" w:rsidRPr="002C0FA0" w14:paraId="6A500F33" w14:textId="77777777" w:rsidTr="00BC37AB">
      <w:trPr>
        <w:cantSplit/>
        <w:trHeight w:val="1536"/>
      </w:trPr>
      <w:tc>
        <w:tcPr>
          <w:tcW w:w="1945" w:type="dxa"/>
          <w:tcBorders>
            <w:top w:val="single" w:sz="12" w:space="0" w:color="C00000"/>
            <w:left w:val="single" w:sz="12" w:space="0" w:color="C00000"/>
            <w:bottom w:val="single" w:sz="12" w:space="0" w:color="C00000"/>
            <w:right w:val="single" w:sz="12" w:space="0" w:color="C00000"/>
          </w:tcBorders>
        </w:tcPr>
        <w:p w14:paraId="6308EF3F" w14:textId="77777777" w:rsidR="00E9336E" w:rsidRPr="002C0FA0" w:rsidRDefault="00D800EA" w:rsidP="008E226C">
          <w:pPr>
            <w:rPr>
              <w:color w:val="FF0000"/>
            </w:rPr>
          </w:pPr>
          <w:r w:rsidRPr="002C0FA0">
            <w:rPr>
              <w:noProof/>
              <w:color w:val="FF0000"/>
            </w:rPr>
            <w:drawing>
              <wp:anchor distT="0" distB="0" distL="114300" distR="114300" simplePos="0" relativeHeight="251657728" behindDoc="1" locked="0" layoutInCell="1" allowOverlap="1" wp14:anchorId="101D1D69" wp14:editId="47FE00CA">
                <wp:simplePos x="0" y="0"/>
                <wp:positionH relativeFrom="column">
                  <wp:posOffset>19685</wp:posOffset>
                </wp:positionH>
                <wp:positionV relativeFrom="paragraph">
                  <wp:posOffset>100330</wp:posOffset>
                </wp:positionV>
                <wp:extent cx="1123950" cy="769620"/>
                <wp:effectExtent l="0" t="0" r="0" b="0"/>
                <wp:wrapThrough wrapText="bothSides">
                  <wp:wrapPolygon edited="0">
                    <wp:start x="8420" y="0"/>
                    <wp:lineTo x="6590" y="2139"/>
                    <wp:lineTo x="5492" y="5347"/>
                    <wp:lineTo x="5858" y="8554"/>
                    <wp:lineTo x="0" y="13366"/>
                    <wp:lineTo x="0" y="16040"/>
                    <wp:lineTo x="4027" y="18713"/>
                    <wp:lineTo x="2929" y="20317"/>
                    <wp:lineTo x="2929" y="20851"/>
                    <wp:lineTo x="18305" y="20851"/>
                    <wp:lineTo x="18671" y="20851"/>
                    <wp:lineTo x="17573" y="18713"/>
                    <wp:lineTo x="21234" y="16040"/>
                    <wp:lineTo x="21234" y="13366"/>
                    <wp:lineTo x="15376" y="8554"/>
                    <wp:lineTo x="16108" y="6416"/>
                    <wp:lineTo x="15010" y="3208"/>
                    <wp:lineTo x="13180" y="0"/>
                    <wp:lineTo x="8420" y="0"/>
                  </wp:wrapPolygon>
                </wp:wrapThrough>
                <wp:docPr id="14" name="Resim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769620"/>
                        </a:xfrm>
                        <a:prstGeom prst="rect">
                          <a:avLst/>
                        </a:prstGeom>
                        <a:noFill/>
                      </pic:spPr>
                    </pic:pic>
                  </a:graphicData>
                </a:graphic>
                <wp14:sizeRelH relativeFrom="page">
                  <wp14:pctWidth>0</wp14:pctWidth>
                </wp14:sizeRelH>
                <wp14:sizeRelV relativeFrom="page">
                  <wp14:pctHeight>0</wp14:pctHeight>
                </wp14:sizeRelV>
              </wp:anchor>
            </w:drawing>
          </w:r>
        </w:p>
        <w:p w14:paraId="68CF3CAB" w14:textId="77777777" w:rsidR="00FD529E" w:rsidRPr="002C0FA0" w:rsidRDefault="00FD529E" w:rsidP="00E9336E">
          <w:pPr>
            <w:rPr>
              <w:color w:val="FF0000"/>
            </w:rPr>
          </w:pPr>
        </w:p>
      </w:tc>
      <w:tc>
        <w:tcPr>
          <w:tcW w:w="6191" w:type="dxa"/>
          <w:tcBorders>
            <w:top w:val="single" w:sz="12" w:space="0" w:color="C00000"/>
            <w:left w:val="single" w:sz="12" w:space="0" w:color="C00000"/>
            <w:bottom w:val="single" w:sz="12" w:space="0" w:color="C00000"/>
            <w:right w:val="single" w:sz="12" w:space="0" w:color="C00000"/>
          </w:tcBorders>
          <w:vAlign w:val="center"/>
        </w:tcPr>
        <w:p w14:paraId="715764D4" w14:textId="77777777" w:rsidR="00FD529E" w:rsidRPr="00BC37AB" w:rsidRDefault="003C117D" w:rsidP="00411F6D">
          <w:pPr>
            <w:pStyle w:val="Balk2"/>
            <w:spacing w:before="60"/>
            <w:rPr>
              <w:color w:val="C00000"/>
            </w:rPr>
          </w:pPr>
          <w:r w:rsidRPr="00BC37AB">
            <w:rPr>
              <w:color w:val="C00000"/>
              <w:szCs w:val="28"/>
            </w:rPr>
            <w:t xml:space="preserve">BİLGİ </w:t>
          </w:r>
          <w:r w:rsidR="00411F6D" w:rsidRPr="00BC37AB">
            <w:rPr>
              <w:color w:val="C00000"/>
              <w:szCs w:val="28"/>
            </w:rPr>
            <w:t xml:space="preserve">NOTU </w:t>
          </w:r>
        </w:p>
      </w:tc>
      <w:tc>
        <w:tcPr>
          <w:tcW w:w="2041" w:type="dxa"/>
          <w:tcBorders>
            <w:top w:val="single" w:sz="12" w:space="0" w:color="C00000"/>
            <w:left w:val="single" w:sz="12" w:space="0" w:color="C00000"/>
            <w:bottom w:val="single" w:sz="12" w:space="0" w:color="C00000"/>
            <w:right w:val="single" w:sz="12" w:space="0" w:color="C00000"/>
          </w:tcBorders>
        </w:tcPr>
        <w:p w14:paraId="40C40AC2" w14:textId="77777777" w:rsidR="00FD529E" w:rsidRPr="00BC37AB" w:rsidRDefault="00FD529E" w:rsidP="00BD58FF">
          <w:pPr>
            <w:rPr>
              <w:rFonts w:ascii="Times New Roman" w:hAnsi="Times New Roman" w:cs="Times New Roman"/>
              <w:color w:val="C00000"/>
              <w:sz w:val="18"/>
              <w:szCs w:val="18"/>
            </w:rPr>
          </w:pPr>
        </w:p>
        <w:p w14:paraId="3BDD83FA" w14:textId="4423FD82" w:rsidR="00444C0A" w:rsidRPr="00BC37AB" w:rsidRDefault="00444C0A">
          <w:pPr>
            <w:rPr>
              <w:rFonts w:ascii="Times New Roman" w:hAnsi="Times New Roman" w:cs="Times New Roman"/>
              <w:color w:val="C00000"/>
              <w:sz w:val="18"/>
              <w:szCs w:val="18"/>
            </w:rPr>
          </w:pPr>
          <w:r w:rsidRPr="00BC37AB">
            <w:rPr>
              <w:rFonts w:ascii="Times New Roman" w:hAnsi="Times New Roman" w:cs="Times New Roman"/>
              <w:color w:val="C00000"/>
              <w:sz w:val="18"/>
              <w:szCs w:val="18"/>
            </w:rPr>
            <w:t>Tarih:</w:t>
          </w:r>
          <w:r w:rsidR="00957FA1" w:rsidRPr="00BC37AB">
            <w:rPr>
              <w:rFonts w:ascii="Times New Roman" w:hAnsi="Times New Roman" w:cs="Times New Roman"/>
              <w:color w:val="C00000"/>
              <w:sz w:val="18"/>
              <w:szCs w:val="18"/>
            </w:rPr>
            <w:t xml:space="preserve"> </w:t>
          </w:r>
          <w:r w:rsidR="00023FC3">
            <w:rPr>
              <w:rFonts w:ascii="Times New Roman" w:hAnsi="Times New Roman" w:cs="Times New Roman"/>
              <w:color w:val="C00000"/>
              <w:sz w:val="18"/>
              <w:szCs w:val="18"/>
            </w:rPr>
            <w:fldChar w:fldCharType="begin"/>
          </w:r>
          <w:r w:rsidR="00023FC3">
            <w:rPr>
              <w:rFonts w:ascii="Times New Roman" w:hAnsi="Times New Roman" w:cs="Times New Roman"/>
              <w:color w:val="C00000"/>
              <w:sz w:val="18"/>
              <w:szCs w:val="18"/>
            </w:rPr>
            <w:instrText xml:space="preserve"> TIME \@ "d.MM.yyyy" </w:instrText>
          </w:r>
          <w:r w:rsidR="00023FC3">
            <w:rPr>
              <w:rFonts w:ascii="Times New Roman" w:hAnsi="Times New Roman" w:cs="Times New Roman"/>
              <w:color w:val="C00000"/>
              <w:sz w:val="18"/>
              <w:szCs w:val="18"/>
            </w:rPr>
            <w:fldChar w:fldCharType="separate"/>
          </w:r>
          <w:r w:rsidR="00603D00">
            <w:rPr>
              <w:rFonts w:ascii="Times New Roman" w:hAnsi="Times New Roman" w:cs="Times New Roman"/>
              <w:noProof/>
              <w:color w:val="C00000"/>
              <w:sz w:val="18"/>
              <w:szCs w:val="18"/>
            </w:rPr>
            <w:t>5.09.2025</w:t>
          </w:r>
          <w:r w:rsidR="00023FC3">
            <w:rPr>
              <w:rFonts w:ascii="Times New Roman" w:hAnsi="Times New Roman" w:cs="Times New Roman"/>
              <w:color w:val="C00000"/>
              <w:sz w:val="18"/>
              <w:szCs w:val="18"/>
            </w:rPr>
            <w:fldChar w:fldCharType="end"/>
          </w:r>
        </w:p>
        <w:p w14:paraId="3C1CDCF2" w14:textId="77777777" w:rsidR="00444C0A" w:rsidRPr="00BC37AB" w:rsidRDefault="00444C0A">
          <w:pPr>
            <w:rPr>
              <w:rFonts w:ascii="Times New Roman" w:hAnsi="Times New Roman" w:cs="Times New Roman"/>
              <w:color w:val="C00000"/>
              <w:sz w:val="18"/>
              <w:szCs w:val="18"/>
            </w:rPr>
          </w:pPr>
        </w:p>
        <w:p w14:paraId="3A550290" w14:textId="2BE9952D" w:rsidR="00FD529E" w:rsidRPr="00BC37AB" w:rsidRDefault="00FD529E" w:rsidP="000535D6">
          <w:pPr>
            <w:rPr>
              <w:rFonts w:ascii="Times New Roman" w:hAnsi="Times New Roman" w:cs="Times New Roman"/>
              <w:color w:val="C00000"/>
              <w:sz w:val="18"/>
              <w:szCs w:val="18"/>
            </w:rPr>
          </w:pPr>
          <w:r w:rsidRPr="00BC37AB">
            <w:rPr>
              <w:rFonts w:ascii="Times New Roman" w:hAnsi="Times New Roman" w:cs="Times New Roman"/>
              <w:color w:val="C00000"/>
              <w:sz w:val="18"/>
              <w:szCs w:val="18"/>
            </w:rPr>
            <w:t>Sayfa No:</w:t>
          </w:r>
          <w:r w:rsidRPr="00BC37AB">
            <w:rPr>
              <w:rFonts w:ascii="Times New Roman" w:hAnsi="Times New Roman" w:cs="Times New Roman"/>
              <w:color w:val="C00000"/>
              <w:sz w:val="18"/>
              <w:szCs w:val="18"/>
            </w:rPr>
            <w:fldChar w:fldCharType="begin"/>
          </w:r>
          <w:r w:rsidRPr="00BC37AB">
            <w:rPr>
              <w:rFonts w:ascii="Times New Roman" w:hAnsi="Times New Roman" w:cs="Times New Roman"/>
              <w:color w:val="C00000"/>
              <w:sz w:val="18"/>
              <w:szCs w:val="18"/>
            </w:rPr>
            <w:instrText xml:space="preserve"> PAGE </w:instrText>
          </w:r>
          <w:r w:rsidRPr="00BC37AB">
            <w:rPr>
              <w:rFonts w:ascii="Times New Roman" w:hAnsi="Times New Roman" w:cs="Times New Roman"/>
              <w:color w:val="C00000"/>
              <w:sz w:val="18"/>
              <w:szCs w:val="18"/>
            </w:rPr>
            <w:fldChar w:fldCharType="separate"/>
          </w:r>
          <w:r w:rsidR="00603D00">
            <w:rPr>
              <w:rFonts w:ascii="Times New Roman" w:hAnsi="Times New Roman" w:cs="Times New Roman"/>
              <w:noProof/>
              <w:color w:val="C00000"/>
              <w:sz w:val="18"/>
              <w:szCs w:val="18"/>
            </w:rPr>
            <w:t>1</w:t>
          </w:r>
          <w:r w:rsidRPr="00BC37AB">
            <w:rPr>
              <w:rFonts w:ascii="Times New Roman" w:hAnsi="Times New Roman" w:cs="Times New Roman"/>
              <w:color w:val="C00000"/>
              <w:sz w:val="18"/>
              <w:szCs w:val="18"/>
            </w:rPr>
            <w:fldChar w:fldCharType="end"/>
          </w:r>
          <w:r w:rsidRPr="00BC37AB">
            <w:rPr>
              <w:rFonts w:ascii="Times New Roman" w:hAnsi="Times New Roman" w:cs="Times New Roman"/>
              <w:color w:val="C00000"/>
              <w:sz w:val="18"/>
              <w:szCs w:val="18"/>
            </w:rPr>
            <w:t xml:space="preserve"> / </w:t>
          </w:r>
          <w:r w:rsidRPr="00BC37AB">
            <w:rPr>
              <w:rFonts w:ascii="Times New Roman" w:hAnsi="Times New Roman" w:cs="Times New Roman"/>
              <w:color w:val="C00000"/>
              <w:sz w:val="18"/>
              <w:szCs w:val="18"/>
            </w:rPr>
            <w:fldChar w:fldCharType="begin"/>
          </w:r>
          <w:r w:rsidRPr="00BC37AB">
            <w:rPr>
              <w:rFonts w:ascii="Times New Roman" w:hAnsi="Times New Roman" w:cs="Times New Roman"/>
              <w:color w:val="C00000"/>
              <w:sz w:val="18"/>
              <w:szCs w:val="18"/>
            </w:rPr>
            <w:instrText xml:space="preserve"> NUMPAGES  </w:instrText>
          </w:r>
          <w:r w:rsidRPr="00BC37AB">
            <w:rPr>
              <w:rFonts w:ascii="Times New Roman" w:hAnsi="Times New Roman" w:cs="Times New Roman"/>
              <w:color w:val="C00000"/>
              <w:sz w:val="18"/>
              <w:szCs w:val="18"/>
            </w:rPr>
            <w:fldChar w:fldCharType="separate"/>
          </w:r>
          <w:r w:rsidR="00603D00">
            <w:rPr>
              <w:rFonts w:ascii="Times New Roman" w:hAnsi="Times New Roman" w:cs="Times New Roman"/>
              <w:noProof/>
              <w:color w:val="C00000"/>
              <w:sz w:val="18"/>
              <w:szCs w:val="18"/>
            </w:rPr>
            <w:t>2</w:t>
          </w:r>
          <w:r w:rsidRPr="00BC37AB">
            <w:rPr>
              <w:rFonts w:ascii="Times New Roman" w:hAnsi="Times New Roman" w:cs="Times New Roman"/>
              <w:color w:val="C00000"/>
              <w:sz w:val="18"/>
              <w:szCs w:val="18"/>
            </w:rPr>
            <w:fldChar w:fldCharType="end"/>
          </w:r>
        </w:p>
      </w:tc>
    </w:tr>
    <w:tr w:rsidR="00D5736A" w:rsidRPr="002C0FA0" w14:paraId="2AFD28D8" w14:textId="372E0BC8" w:rsidTr="00BC37AB">
      <w:trPr>
        <w:cantSplit/>
        <w:trHeight w:val="57"/>
      </w:trPr>
      <w:tc>
        <w:tcPr>
          <w:tcW w:w="1945" w:type="dxa"/>
          <w:tcBorders>
            <w:top w:val="single" w:sz="12" w:space="0" w:color="C00000"/>
            <w:left w:val="single" w:sz="12" w:space="0" w:color="C00000"/>
            <w:bottom w:val="single" w:sz="12" w:space="0" w:color="C00000"/>
            <w:right w:val="single" w:sz="12" w:space="0" w:color="C00000"/>
          </w:tcBorders>
          <w:vAlign w:val="center"/>
        </w:tcPr>
        <w:p w14:paraId="1C63FCE8" w14:textId="77777777" w:rsidR="00D5736A" w:rsidRPr="00BC37AB" w:rsidRDefault="00D5736A" w:rsidP="00D0522E">
          <w:pPr>
            <w:jc w:val="center"/>
            <w:rPr>
              <w:rFonts w:ascii="Times New Roman" w:hAnsi="Times New Roman" w:cs="Times New Roman"/>
              <w:color w:val="C00000"/>
              <w:szCs w:val="24"/>
              <w:lang w:val="de-DE"/>
            </w:rPr>
          </w:pPr>
          <w:r w:rsidRPr="00BC37AB">
            <w:rPr>
              <w:rFonts w:ascii="Times New Roman" w:hAnsi="Times New Roman" w:cs="Times New Roman"/>
              <w:color w:val="C00000"/>
              <w:sz w:val="20"/>
              <w:szCs w:val="24"/>
              <w:lang w:val="de-DE"/>
            </w:rPr>
            <w:t>BİRİM</w:t>
          </w:r>
        </w:p>
      </w:tc>
      <w:tc>
        <w:tcPr>
          <w:tcW w:w="6191" w:type="dxa"/>
          <w:tcBorders>
            <w:top w:val="single" w:sz="12" w:space="0" w:color="C00000"/>
            <w:left w:val="single" w:sz="12" w:space="0" w:color="C00000"/>
            <w:bottom w:val="single" w:sz="12" w:space="0" w:color="C00000"/>
            <w:right w:val="single" w:sz="12" w:space="0" w:color="C00000"/>
          </w:tcBorders>
          <w:vAlign w:val="center"/>
        </w:tcPr>
        <w:p w14:paraId="42EA20E7" w14:textId="389F6BAD" w:rsidR="00D5736A" w:rsidRPr="00BC37AB" w:rsidRDefault="00023FC3" w:rsidP="00D5736A">
          <w:pPr>
            <w:jc w:val="center"/>
            <w:rPr>
              <w:color w:val="C00000"/>
              <w:sz w:val="22"/>
              <w:szCs w:val="22"/>
            </w:rPr>
          </w:pPr>
          <w:r>
            <w:rPr>
              <w:color w:val="C00000"/>
              <w:sz w:val="22"/>
              <w:szCs w:val="22"/>
            </w:rPr>
            <w:t>Kanser</w:t>
          </w:r>
          <w:r w:rsidR="00BC37AB" w:rsidRPr="00BC37AB">
            <w:rPr>
              <w:color w:val="C00000"/>
              <w:sz w:val="22"/>
              <w:szCs w:val="22"/>
            </w:rPr>
            <w:t xml:space="preserve"> Daire Başkanlığı</w:t>
          </w:r>
        </w:p>
      </w:tc>
      <w:tc>
        <w:tcPr>
          <w:tcW w:w="2041" w:type="dxa"/>
          <w:tcBorders>
            <w:top w:val="single" w:sz="12" w:space="0" w:color="C00000"/>
            <w:left w:val="single" w:sz="12" w:space="0" w:color="C00000"/>
            <w:bottom w:val="single" w:sz="12" w:space="0" w:color="C00000"/>
            <w:right w:val="single" w:sz="12" w:space="0" w:color="C00000"/>
          </w:tcBorders>
          <w:vAlign w:val="center"/>
        </w:tcPr>
        <w:p w14:paraId="7C86C4AE" w14:textId="77777777" w:rsidR="00D5736A" w:rsidRPr="002C0FA0" w:rsidRDefault="00D5736A" w:rsidP="00D5736A">
          <w:pPr>
            <w:jc w:val="center"/>
            <w:rPr>
              <w:color w:val="FF0000"/>
              <w:sz w:val="22"/>
              <w:szCs w:val="22"/>
              <w:lang w:val="de-DE"/>
            </w:rPr>
          </w:pPr>
        </w:p>
      </w:tc>
    </w:tr>
  </w:tbl>
  <w:p w14:paraId="4D14A1A9" w14:textId="77777777" w:rsidR="00FD529E" w:rsidRDefault="00FD529E">
    <w:pPr>
      <w:pStyle w:val="stbilgi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02C08"/>
    <w:multiLevelType w:val="multilevel"/>
    <w:tmpl w:val="E7C8631E"/>
    <w:lvl w:ilvl="0">
      <w:start w:val="5"/>
      <w:numFmt w:val="decimal"/>
      <w:lvlText w:val="%1."/>
      <w:lvlJc w:val="left"/>
      <w:pPr>
        <w:tabs>
          <w:tab w:val="num" w:pos="990"/>
        </w:tabs>
        <w:ind w:left="990" w:hanging="990"/>
      </w:pPr>
      <w:rPr>
        <w:rFonts w:hint="default"/>
        <w:b/>
      </w:rPr>
    </w:lvl>
    <w:lvl w:ilvl="1">
      <w:start w:val="2"/>
      <w:numFmt w:val="decimal"/>
      <w:lvlText w:val="%1.%2."/>
      <w:lvlJc w:val="left"/>
      <w:pPr>
        <w:tabs>
          <w:tab w:val="num" w:pos="1110"/>
        </w:tabs>
        <w:ind w:left="1110" w:hanging="990"/>
      </w:pPr>
      <w:rPr>
        <w:rFonts w:hint="default"/>
        <w:b/>
      </w:rPr>
    </w:lvl>
    <w:lvl w:ilvl="2">
      <w:start w:val="3"/>
      <w:numFmt w:val="decimal"/>
      <w:lvlText w:val="%1.%2.%3."/>
      <w:lvlJc w:val="left"/>
      <w:pPr>
        <w:tabs>
          <w:tab w:val="num" w:pos="1230"/>
        </w:tabs>
        <w:ind w:left="1230" w:hanging="990"/>
      </w:pPr>
      <w:rPr>
        <w:rFonts w:hint="default"/>
        <w:b/>
      </w:rPr>
    </w:lvl>
    <w:lvl w:ilvl="3">
      <w:start w:val="2"/>
      <w:numFmt w:val="decimal"/>
      <w:lvlText w:val="%1.%2.%3.%4."/>
      <w:lvlJc w:val="left"/>
      <w:pPr>
        <w:tabs>
          <w:tab w:val="num" w:pos="1350"/>
        </w:tabs>
        <w:ind w:left="1350" w:hanging="990"/>
      </w:pPr>
      <w:rPr>
        <w:rFonts w:hint="default"/>
        <w:b/>
      </w:rPr>
    </w:lvl>
    <w:lvl w:ilvl="4">
      <w:start w:val="1"/>
      <w:numFmt w:val="decimal"/>
      <w:lvlText w:val="%1.%2.%3.%4.%5."/>
      <w:lvlJc w:val="left"/>
      <w:pPr>
        <w:tabs>
          <w:tab w:val="num" w:pos="1560"/>
        </w:tabs>
        <w:ind w:left="1560" w:hanging="1080"/>
      </w:pPr>
      <w:rPr>
        <w:rFonts w:hint="default"/>
        <w:b/>
      </w:rPr>
    </w:lvl>
    <w:lvl w:ilvl="5">
      <w:start w:val="1"/>
      <w:numFmt w:val="decimal"/>
      <w:lvlText w:val="%1.%2.%3.%4.%5.%6."/>
      <w:lvlJc w:val="left"/>
      <w:pPr>
        <w:tabs>
          <w:tab w:val="num" w:pos="1680"/>
        </w:tabs>
        <w:ind w:left="1680" w:hanging="1080"/>
      </w:pPr>
      <w:rPr>
        <w:rFonts w:hint="default"/>
        <w:b/>
      </w:rPr>
    </w:lvl>
    <w:lvl w:ilvl="6">
      <w:start w:val="1"/>
      <w:numFmt w:val="decimal"/>
      <w:lvlText w:val="%1.%2.%3.%4.%5.%6.%7."/>
      <w:lvlJc w:val="left"/>
      <w:pPr>
        <w:tabs>
          <w:tab w:val="num" w:pos="2160"/>
        </w:tabs>
        <w:ind w:left="2160" w:hanging="1440"/>
      </w:pPr>
      <w:rPr>
        <w:rFonts w:hint="default"/>
        <w:b/>
      </w:rPr>
    </w:lvl>
    <w:lvl w:ilvl="7">
      <w:start w:val="1"/>
      <w:numFmt w:val="decimal"/>
      <w:lvlText w:val="%1.%2.%3.%4.%5.%6.%7.%8."/>
      <w:lvlJc w:val="left"/>
      <w:pPr>
        <w:tabs>
          <w:tab w:val="num" w:pos="2280"/>
        </w:tabs>
        <w:ind w:left="2280" w:hanging="1440"/>
      </w:pPr>
      <w:rPr>
        <w:rFonts w:hint="default"/>
        <w:b/>
      </w:rPr>
    </w:lvl>
    <w:lvl w:ilvl="8">
      <w:start w:val="1"/>
      <w:numFmt w:val="decimal"/>
      <w:lvlText w:val="%1.%2.%3.%4.%5.%6.%7.%8.%9."/>
      <w:lvlJc w:val="left"/>
      <w:pPr>
        <w:tabs>
          <w:tab w:val="num" w:pos="2760"/>
        </w:tabs>
        <w:ind w:left="2760" w:hanging="1800"/>
      </w:pPr>
      <w:rPr>
        <w:rFonts w:hint="default"/>
        <w:b/>
      </w:rPr>
    </w:lvl>
  </w:abstractNum>
  <w:abstractNum w:abstractNumId="1">
    <w:nsid w:val="05AB2D92"/>
    <w:multiLevelType w:val="hybridMultilevel"/>
    <w:tmpl w:val="5DB0C64A"/>
    <w:lvl w:ilvl="0" w:tplc="0D0AB2BC">
      <w:start w:val="3"/>
      <w:numFmt w:val="bullet"/>
      <w:lvlText w:val="-"/>
      <w:lvlJc w:val="left"/>
      <w:pPr>
        <w:tabs>
          <w:tab w:val="num" w:pos="1140"/>
        </w:tabs>
        <w:ind w:left="1140" w:hanging="360"/>
      </w:pPr>
      <w:rPr>
        <w:rFonts w:ascii="Times New Roman" w:eastAsia="Times New Roman" w:hAnsi="Times New Roman" w:cs="Times New Roman" w:hint="default"/>
      </w:rPr>
    </w:lvl>
    <w:lvl w:ilvl="1" w:tplc="041F0003" w:tentative="1">
      <w:start w:val="1"/>
      <w:numFmt w:val="bullet"/>
      <w:lvlText w:val="o"/>
      <w:lvlJc w:val="left"/>
      <w:pPr>
        <w:tabs>
          <w:tab w:val="num" w:pos="1860"/>
        </w:tabs>
        <w:ind w:left="1860" w:hanging="360"/>
      </w:pPr>
      <w:rPr>
        <w:rFonts w:ascii="Courier New" w:hAnsi="Courier New" w:hint="default"/>
      </w:rPr>
    </w:lvl>
    <w:lvl w:ilvl="2" w:tplc="041F0005" w:tentative="1">
      <w:start w:val="1"/>
      <w:numFmt w:val="bullet"/>
      <w:lvlText w:val=""/>
      <w:lvlJc w:val="left"/>
      <w:pPr>
        <w:tabs>
          <w:tab w:val="num" w:pos="2580"/>
        </w:tabs>
        <w:ind w:left="2580" w:hanging="360"/>
      </w:pPr>
      <w:rPr>
        <w:rFonts w:ascii="Wingdings" w:hAnsi="Wingdings" w:hint="default"/>
      </w:rPr>
    </w:lvl>
    <w:lvl w:ilvl="3" w:tplc="041F0001" w:tentative="1">
      <w:start w:val="1"/>
      <w:numFmt w:val="bullet"/>
      <w:lvlText w:val=""/>
      <w:lvlJc w:val="left"/>
      <w:pPr>
        <w:tabs>
          <w:tab w:val="num" w:pos="3300"/>
        </w:tabs>
        <w:ind w:left="3300" w:hanging="360"/>
      </w:pPr>
      <w:rPr>
        <w:rFonts w:ascii="Symbol" w:hAnsi="Symbol" w:hint="default"/>
      </w:rPr>
    </w:lvl>
    <w:lvl w:ilvl="4" w:tplc="041F0003" w:tentative="1">
      <w:start w:val="1"/>
      <w:numFmt w:val="bullet"/>
      <w:lvlText w:val="o"/>
      <w:lvlJc w:val="left"/>
      <w:pPr>
        <w:tabs>
          <w:tab w:val="num" w:pos="4020"/>
        </w:tabs>
        <w:ind w:left="4020" w:hanging="360"/>
      </w:pPr>
      <w:rPr>
        <w:rFonts w:ascii="Courier New" w:hAnsi="Courier New" w:hint="default"/>
      </w:rPr>
    </w:lvl>
    <w:lvl w:ilvl="5" w:tplc="041F0005" w:tentative="1">
      <w:start w:val="1"/>
      <w:numFmt w:val="bullet"/>
      <w:lvlText w:val=""/>
      <w:lvlJc w:val="left"/>
      <w:pPr>
        <w:tabs>
          <w:tab w:val="num" w:pos="4740"/>
        </w:tabs>
        <w:ind w:left="4740" w:hanging="360"/>
      </w:pPr>
      <w:rPr>
        <w:rFonts w:ascii="Wingdings" w:hAnsi="Wingdings" w:hint="default"/>
      </w:rPr>
    </w:lvl>
    <w:lvl w:ilvl="6" w:tplc="041F0001" w:tentative="1">
      <w:start w:val="1"/>
      <w:numFmt w:val="bullet"/>
      <w:lvlText w:val=""/>
      <w:lvlJc w:val="left"/>
      <w:pPr>
        <w:tabs>
          <w:tab w:val="num" w:pos="5460"/>
        </w:tabs>
        <w:ind w:left="5460" w:hanging="360"/>
      </w:pPr>
      <w:rPr>
        <w:rFonts w:ascii="Symbol" w:hAnsi="Symbol" w:hint="default"/>
      </w:rPr>
    </w:lvl>
    <w:lvl w:ilvl="7" w:tplc="041F0003" w:tentative="1">
      <w:start w:val="1"/>
      <w:numFmt w:val="bullet"/>
      <w:lvlText w:val="o"/>
      <w:lvlJc w:val="left"/>
      <w:pPr>
        <w:tabs>
          <w:tab w:val="num" w:pos="6180"/>
        </w:tabs>
        <w:ind w:left="6180" w:hanging="360"/>
      </w:pPr>
      <w:rPr>
        <w:rFonts w:ascii="Courier New" w:hAnsi="Courier New" w:hint="default"/>
      </w:rPr>
    </w:lvl>
    <w:lvl w:ilvl="8" w:tplc="041F0005" w:tentative="1">
      <w:start w:val="1"/>
      <w:numFmt w:val="bullet"/>
      <w:lvlText w:val=""/>
      <w:lvlJc w:val="left"/>
      <w:pPr>
        <w:tabs>
          <w:tab w:val="num" w:pos="6900"/>
        </w:tabs>
        <w:ind w:left="6900" w:hanging="360"/>
      </w:pPr>
      <w:rPr>
        <w:rFonts w:ascii="Wingdings" w:hAnsi="Wingdings" w:hint="default"/>
      </w:rPr>
    </w:lvl>
  </w:abstractNum>
  <w:abstractNum w:abstractNumId="2">
    <w:nsid w:val="0728437E"/>
    <w:multiLevelType w:val="hybridMultilevel"/>
    <w:tmpl w:val="385C894C"/>
    <w:lvl w:ilvl="0" w:tplc="074434E2">
      <w:start w:val="4"/>
      <w:numFmt w:val="bullet"/>
      <w:lvlText w:val="-"/>
      <w:lvlJc w:val="left"/>
      <w:pPr>
        <w:tabs>
          <w:tab w:val="num" w:pos="1080"/>
        </w:tabs>
        <w:ind w:left="1080" w:hanging="360"/>
      </w:pPr>
      <w:rPr>
        <w:rFonts w:ascii="Times New Roman" w:eastAsia="Times New Roman" w:hAnsi="Times New Roman" w:cs="Times New Roman"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
    <w:nsid w:val="0A68671E"/>
    <w:multiLevelType w:val="hybridMultilevel"/>
    <w:tmpl w:val="72CA2B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B1549E5"/>
    <w:multiLevelType w:val="hybridMultilevel"/>
    <w:tmpl w:val="5E647A78"/>
    <w:lvl w:ilvl="0" w:tplc="041F0003">
      <w:start w:val="1"/>
      <w:numFmt w:val="bullet"/>
      <w:lvlText w:val="o"/>
      <w:lvlJc w:val="left"/>
      <w:pPr>
        <w:ind w:left="1069" w:hanging="360"/>
      </w:pPr>
      <w:rPr>
        <w:rFonts w:ascii="Courier New" w:hAnsi="Courier New" w:cs="Courier New"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5">
    <w:nsid w:val="0C4D269F"/>
    <w:multiLevelType w:val="hybridMultilevel"/>
    <w:tmpl w:val="B5449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C52498A"/>
    <w:multiLevelType w:val="hybridMultilevel"/>
    <w:tmpl w:val="5BFC3C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0D5E7726"/>
    <w:multiLevelType w:val="hybridMultilevel"/>
    <w:tmpl w:val="6D70EF54"/>
    <w:lvl w:ilvl="0" w:tplc="664AC080">
      <w:start w:val="2022"/>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49F56E4"/>
    <w:multiLevelType w:val="hybridMultilevel"/>
    <w:tmpl w:val="4E9ACE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5790834"/>
    <w:multiLevelType w:val="hybridMultilevel"/>
    <w:tmpl w:val="52B4287E"/>
    <w:lvl w:ilvl="0" w:tplc="B510CA1A">
      <w:start w:val="1"/>
      <w:numFmt w:val="decimal"/>
      <w:lvlText w:val="%1."/>
      <w:lvlJc w:val="left"/>
      <w:pPr>
        <w:ind w:left="360" w:hanging="360"/>
      </w:pPr>
      <w:rPr>
        <w:color w:val="657C9C" w:themeColor="text2" w:themeTint="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7EE32C6"/>
    <w:multiLevelType w:val="hybridMultilevel"/>
    <w:tmpl w:val="4296FA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E491336"/>
    <w:multiLevelType w:val="hybridMultilevel"/>
    <w:tmpl w:val="5A747A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2321806"/>
    <w:multiLevelType w:val="hybridMultilevel"/>
    <w:tmpl w:val="84E0E77C"/>
    <w:lvl w:ilvl="0" w:tplc="041F0011">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nsid w:val="24FF038D"/>
    <w:multiLevelType w:val="hybridMultilevel"/>
    <w:tmpl w:val="CE32F2B8"/>
    <w:lvl w:ilvl="0" w:tplc="F7645CEC">
      <w:start w:val="5"/>
      <w:numFmt w:val="bullet"/>
      <w:lvlText w:val=""/>
      <w:lvlJc w:val="left"/>
      <w:pPr>
        <w:tabs>
          <w:tab w:val="num" w:pos="900"/>
        </w:tabs>
        <w:ind w:left="90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273E40F9"/>
    <w:multiLevelType w:val="hybridMultilevel"/>
    <w:tmpl w:val="7294F802"/>
    <w:lvl w:ilvl="0" w:tplc="F0A22302">
      <w:start w:val="1"/>
      <w:numFmt w:val="lowerLetter"/>
      <w:lvlText w:val="%1."/>
      <w:lvlJc w:val="left"/>
      <w:pPr>
        <w:ind w:left="1080" w:hanging="360"/>
      </w:pPr>
      <w:rPr>
        <w:rFonts w:cs="Times New Roman"/>
        <w:b/>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15">
    <w:nsid w:val="2B866441"/>
    <w:multiLevelType w:val="hybridMultilevel"/>
    <w:tmpl w:val="99D6186A"/>
    <w:lvl w:ilvl="0" w:tplc="DCA2F408">
      <w:start w:val="2022"/>
      <w:numFmt w:val="bullet"/>
      <w:lvlText w:val=""/>
      <w:lvlJc w:val="left"/>
      <w:pPr>
        <w:ind w:left="1068" w:hanging="360"/>
      </w:pPr>
      <w:rPr>
        <w:rFonts w:ascii="Symbol" w:eastAsia="Times New Roman"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6">
    <w:nsid w:val="2C754F24"/>
    <w:multiLevelType w:val="hybridMultilevel"/>
    <w:tmpl w:val="9C82CBF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nsid w:val="2FEE0973"/>
    <w:multiLevelType w:val="hybridMultilevel"/>
    <w:tmpl w:val="66B6B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36431A1"/>
    <w:multiLevelType w:val="hybridMultilevel"/>
    <w:tmpl w:val="CCD0E8D6"/>
    <w:lvl w:ilvl="0" w:tplc="61A8D70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3F20ECE"/>
    <w:multiLevelType w:val="hybridMultilevel"/>
    <w:tmpl w:val="449EEE06"/>
    <w:lvl w:ilvl="0" w:tplc="E10C2752">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0">
    <w:nsid w:val="34BD70B4"/>
    <w:multiLevelType w:val="hybridMultilevel"/>
    <w:tmpl w:val="F84036BA"/>
    <w:lvl w:ilvl="0" w:tplc="041F0003">
      <w:start w:val="1"/>
      <w:numFmt w:val="bullet"/>
      <w:lvlText w:val="o"/>
      <w:lvlJc w:val="left"/>
      <w:pPr>
        <w:ind w:left="1068" w:hanging="360"/>
      </w:pPr>
      <w:rPr>
        <w:rFonts w:ascii="Courier New" w:hAnsi="Courier New" w:cs="Courier New"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1">
    <w:nsid w:val="37173C40"/>
    <w:multiLevelType w:val="hybridMultilevel"/>
    <w:tmpl w:val="6D00FA26"/>
    <w:lvl w:ilvl="0" w:tplc="300493B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0077CF2"/>
    <w:multiLevelType w:val="hybridMultilevel"/>
    <w:tmpl w:val="45FC64EA"/>
    <w:lvl w:ilvl="0" w:tplc="041F0005">
      <w:start w:val="1"/>
      <w:numFmt w:val="bullet"/>
      <w:lvlText w:val=""/>
      <w:lvlJc w:val="left"/>
      <w:pPr>
        <w:ind w:left="1935" w:hanging="360"/>
      </w:pPr>
      <w:rPr>
        <w:rFonts w:ascii="Wingdings" w:hAnsi="Wingdings" w:hint="default"/>
      </w:rPr>
    </w:lvl>
    <w:lvl w:ilvl="1" w:tplc="041F0003" w:tentative="1">
      <w:start w:val="1"/>
      <w:numFmt w:val="bullet"/>
      <w:lvlText w:val="o"/>
      <w:lvlJc w:val="left"/>
      <w:pPr>
        <w:ind w:left="2655" w:hanging="360"/>
      </w:pPr>
      <w:rPr>
        <w:rFonts w:ascii="Courier New" w:hAnsi="Courier New" w:cs="Courier New" w:hint="default"/>
      </w:rPr>
    </w:lvl>
    <w:lvl w:ilvl="2" w:tplc="041F0005" w:tentative="1">
      <w:start w:val="1"/>
      <w:numFmt w:val="bullet"/>
      <w:lvlText w:val=""/>
      <w:lvlJc w:val="left"/>
      <w:pPr>
        <w:ind w:left="3375" w:hanging="360"/>
      </w:pPr>
      <w:rPr>
        <w:rFonts w:ascii="Wingdings" w:hAnsi="Wingdings" w:hint="default"/>
      </w:rPr>
    </w:lvl>
    <w:lvl w:ilvl="3" w:tplc="041F0001" w:tentative="1">
      <w:start w:val="1"/>
      <w:numFmt w:val="bullet"/>
      <w:lvlText w:val=""/>
      <w:lvlJc w:val="left"/>
      <w:pPr>
        <w:ind w:left="4095" w:hanging="360"/>
      </w:pPr>
      <w:rPr>
        <w:rFonts w:ascii="Symbol" w:hAnsi="Symbol" w:hint="default"/>
      </w:rPr>
    </w:lvl>
    <w:lvl w:ilvl="4" w:tplc="041F0003" w:tentative="1">
      <w:start w:val="1"/>
      <w:numFmt w:val="bullet"/>
      <w:lvlText w:val="o"/>
      <w:lvlJc w:val="left"/>
      <w:pPr>
        <w:ind w:left="4815" w:hanging="360"/>
      </w:pPr>
      <w:rPr>
        <w:rFonts w:ascii="Courier New" w:hAnsi="Courier New" w:cs="Courier New" w:hint="default"/>
      </w:rPr>
    </w:lvl>
    <w:lvl w:ilvl="5" w:tplc="041F0005" w:tentative="1">
      <w:start w:val="1"/>
      <w:numFmt w:val="bullet"/>
      <w:lvlText w:val=""/>
      <w:lvlJc w:val="left"/>
      <w:pPr>
        <w:ind w:left="5535" w:hanging="360"/>
      </w:pPr>
      <w:rPr>
        <w:rFonts w:ascii="Wingdings" w:hAnsi="Wingdings" w:hint="default"/>
      </w:rPr>
    </w:lvl>
    <w:lvl w:ilvl="6" w:tplc="041F0001" w:tentative="1">
      <w:start w:val="1"/>
      <w:numFmt w:val="bullet"/>
      <w:lvlText w:val=""/>
      <w:lvlJc w:val="left"/>
      <w:pPr>
        <w:ind w:left="6255" w:hanging="360"/>
      </w:pPr>
      <w:rPr>
        <w:rFonts w:ascii="Symbol" w:hAnsi="Symbol" w:hint="default"/>
      </w:rPr>
    </w:lvl>
    <w:lvl w:ilvl="7" w:tplc="041F0003" w:tentative="1">
      <w:start w:val="1"/>
      <w:numFmt w:val="bullet"/>
      <w:lvlText w:val="o"/>
      <w:lvlJc w:val="left"/>
      <w:pPr>
        <w:ind w:left="6975" w:hanging="360"/>
      </w:pPr>
      <w:rPr>
        <w:rFonts w:ascii="Courier New" w:hAnsi="Courier New" w:cs="Courier New" w:hint="default"/>
      </w:rPr>
    </w:lvl>
    <w:lvl w:ilvl="8" w:tplc="041F0005" w:tentative="1">
      <w:start w:val="1"/>
      <w:numFmt w:val="bullet"/>
      <w:lvlText w:val=""/>
      <w:lvlJc w:val="left"/>
      <w:pPr>
        <w:ind w:left="7695" w:hanging="360"/>
      </w:pPr>
      <w:rPr>
        <w:rFonts w:ascii="Wingdings" w:hAnsi="Wingdings" w:hint="default"/>
      </w:rPr>
    </w:lvl>
  </w:abstractNum>
  <w:abstractNum w:abstractNumId="23">
    <w:nsid w:val="40414424"/>
    <w:multiLevelType w:val="hybridMultilevel"/>
    <w:tmpl w:val="B8AAD2B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nsid w:val="42336F54"/>
    <w:multiLevelType w:val="hybridMultilevel"/>
    <w:tmpl w:val="6C904DCC"/>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5">
    <w:nsid w:val="432C3251"/>
    <w:multiLevelType w:val="hybridMultilevel"/>
    <w:tmpl w:val="F3AE02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32E76AE"/>
    <w:multiLevelType w:val="hybridMultilevel"/>
    <w:tmpl w:val="91B2FB7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7">
    <w:nsid w:val="447755AE"/>
    <w:multiLevelType w:val="hybridMultilevel"/>
    <w:tmpl w:val="8B165FC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nsid w:val="45854CDC"/>
    <w:multiLevelType w:val="hybridMultilevel"/>
    <w:tmpl w:val="A60A3F3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nsid w:val="461B4ACE"/>
    <w:multiLevelType w:val="hybridMultilevel"/>
    <w:tmpl w:val="BB9CFDE8"/>
    <w:lvl w:ilvl="0" w:tplc="E078FF88">
      <w:start w:val="3"/>
      <w:numFmt w:val="bullet"/>
      <w:lvlText w:val="-"/>
      <w:lvlJc w:val="left"/>
      <w:pPr>
        <w:tabs>
          <w:tab w:val="num" w:pos="1185"/>
        </w:tabs>
        <w:ind w:left="1185" w:hanging="360"/>
      </w:pPr>
      <w:rPr>
        <w:rFonts w:ascii="Times New Roman" w:eastAsia="Times New Roman" w:hAnsi="Times New Roman" w:cs="Times New Roman" w:hint="default"/>
      </w:rPr>
    </w:lvl>
    <w:lvl w:ilvl="1" w:tplc="041F0003" w:tentative="1">
      <w:start w:val="1"/>
      <w:numFmt w:val="bullet"/>
      <w:lvlText w:val="o"/>
      <w:lvlJc w:val="left"/>
      <w:pPr>
        <w:tabs>
          <w:tab w:val="num" w:pos="1905"/>
        </w:tabs>
        <w:ind w:left="1905" w:hanging="360"/>
      </w:pPr>
      <w:rPr>
        <w:rFonts w:ascii="Courier New" w:hAnsi="Courier New" w:hint="default"/>
      </w:rPr>
    </w:lvl>
    <w:lvl w:ilvl="2" w:tplc="041F0005" w:tentative="1">
      <w:start w:val="1"/>
      <w:numFmt w:val="bullet"/>
      <w:lvlText w:val=""/>
      <w:lvlJc w:val="left"/>
      <w:pPr>
        <w:tabs>
          <w:tab w:val="num" w:pos="2625"/>
        </w:tabs>
        <w:ind w:left="2625" w:hanging="360"/>
      </w:pPr>
      <w:rPr>
        <w:rFonts w:ascii="Wingdings" w:hAnsi="Wingdings" w:hint="default"/>
      </w:rPr>
    </w:lvl>
    <w:lvl w:ilvl="3" w:tplc="041F0001" w:tentative="1">
      <w:start w:val="1"/>
      <w:numFmt w:val="bullet"/>
      <w:lvlText w:val=""/>
      <w:lvlJc w:val="left"/>
      <w:pPr>
        <w:tabs>
          <w:tab w:val="num" w:pos="3345"/>
        </w:tabs>
        <w:ind w:left="3345" w:hanging="360"/>
      </w:pPr>
      <w:rPr>
        <w:rFonts w:ascii="Symbol" w:hAnsi="Symbol" w:hint="default"/>
      </w:rPr>
    </w:lvl>
    <w:lvl w:ilvl="4" w:tplc="041F0003" w:tentative="1">
      <w:start w:val="1"/>
      <w:numFmt w:val="bullet"/>
      <w:lvlText w:val="o"/>
      <w:lvlJc w:val="left"/>
      <w:pPr>
        <w:tabs>
          <w:tab w:val="num" w:pos="4065"/>
        </w:tabs>
        <w:ind w:left="4065" w:hanging="360"/>
      </w:pPr>
      <w:rPr>
        <w:rFonts w:ascii="Courier New" w:hAnsi="Courier New" w:hint="default"/>
      </w:rPr>
    </w:lvl>
    <w:lvl w:ilvl="5" w:tplc="041F0005" w:tentative="1">
      <w:start w:val="1"/>
      <w:numFmt w:val="bullet"/>
      <w:lvlText w:val=""/>
      <w:lvlJc w:val="left"/>
      <w:pPr>
        <w:tabs>
          <w:tab w:val="num" w:pos="4785"/>
        </w:tabs>
        <w:ind w:left="4785" w:hanging="360"/>
      </w:pPr>
      <w:rPr>
        <w:rFonts w:ascii="Wingdings" w:hAnsi="Wingdings" w:hint="default"/>
      </w:rPr>
    </w:lvl>
    <w:lvl w:ilvl="6" w:tplc="041F0001" w:tentative="1">
      <w:start w:val="1"/>
      <w:numFmt w:val="bullet"/>
      <w:lvlText w:val=""/>
      <w:lvlJc w:val="left"/>
      <w:pPr>
        <w:tabs>
          <w:tab w:val="num" w:pos="5505"/>
        </w:tabs>
        <w:ind w:left="5505" w:hanging="360"/>
      </w:pPr>
      <w:rPr>
        <w:rFonts w:ascii="Symbol" w:hAnsi="Symbol" w:hint="default"/>
      </w:rPr>
    </w:lvl>
    <w:lvl w:ilvl="7" w:tplc="041F0003" w:tentative="1">
      <w:start w:val="1"/>
      <w:numFmt w:val="bullet"/>
      <w:lvlText w:val="o"/>
      <w:lvlJc w:val="left"/>
      <w:pPr>
        <w:tabs>
          <w:tab w:val="num" w:pos="6225"/>
        </w:tabs>
        <w:ind w:left="6225" w:hanging="360"/>
      </w:pPr>
      <w:rPr>
        <w:rFonts w:ascii="Courier New" w:hAnsi="Courier New" w:hint="default"/>
      </w:rPr>
    </w:lvl>
    <w:lvl w:ilvl="8" w:tplc="041F0005" w:tentative="1">
      <w:start w:val="1"/>
      <w:numFmt w:val="bullet"/>
      <w:lvlText w:val=""/>
      <w:lvlJc w:val="left"/>
      <w:pPr>
        <w:tabs>
          <w:tab w:val="num" w:pos="6945"/>
        </w:tabs>
        <w:ind w:left="6945" w:hanging="360"/>
      </w:pPr>
      <w:rPr>
        <w:rFonts w:ascii="Wingdings" w:hAnsi="Wingdings" w:hint="default"/>
      </w:rPr>
    </w:lvl>
  </w:abstractNum>
  <w:abstractNum w:abstractNumId="30">
    <w:nsid w:val="480F318E"/>
    <w:multiLevelType w:val="hybridMultilevel"/>
    <w:tmpl w:val="4C1AD17E"/>
    <w:lvl w:ilvl="0" w:tplc="859AE434">
      <w:start w:val="5"/>
      <w:numFmt w:val="bullet"/>
      <w:lvlText w:val="-"/>
      <w:lvlJc w:val="left"/>
      <w:pPr>
        <w:tabs>
          <w:tab w:val="num" w:pos="1440"/>
        </w:tabs>
        <w:ind w:left="1440" w:hanging="360"/>
      </w:pPr>
      <w:rPr>
        <w:rFonts w:ascii="Times New Roman" w:eastAsia="Times New Roman" w:hAnsi="Times New Roman" w:cs="Times New Roman" w:hint="default"/>
      </w:rPr>
    </w:lvl>
    <w:lvl w:ilvl="1" w:tplc="041F0003" w:tentative="1">
      <w:start w:val="1"/>
      <w:numFmt w:val="bullet"/>
      <w:lvlText w:val="o"/>
      <w:lvlJc w:val="left"/>
      <w:pPr>
        <w:tabs>
          <w:tab w:val="num" w:pos="2160"/>
        </w:tabs>
        <w:ind w:left="2160" w:hanging="360"/>
      </w:pPr>
      <w:rPr>
        <w:rFonts w:ascii="Courier New" w:hAnsi="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1">
    <w:nsid w:val="4C6E568D"/>
    <w:multiLevelType w:val="hybridMultilevel"/>
    <w:tmpl w:val="496C21D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nsid w:val="5D136D74"/>
    <w:multiLevelType w:val="hybridMultilevel"/>
    <w:tmpl w:val="A0F8B29E"/>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33">
    <w:nsid w:val="64223C1A"/>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E5C19F5"/>
    <w:multiLevelType w:val="hybridMultilevel"/>
    <w:tmpl w:val="E7D0A0C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F0D1F88"/>
    <w:multiLevelType w:val="hybridMultilevel"/>
    <w:tmpl w:val="B7CCB5B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nsid w:val="6FBD6289"/>
    <w:multiLevelType w:val="hybridMultilevel"/>
    <w:tmpl w:val="08DAEBB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7">
    <w:nsid w:val="721B344B"/>
    <w:multiLevelType w:val="hybridMultilevel"/>
    <w:tmpl w:val="AF364B9C"/>
    <w:lvl w:ilvl="0" w:tplc="1B5C0FF0">
      <w:start w:val="5"/>
      <w:numFmt w:val="bullet"/>
      <w:lvlText w:val="-"/>
      <w:lvlJc w:val="left"/>
      <w:pPr>
        <w:tabs>
          <w:tab w:val="num" w:pos="1068"/>
        </w:tabs>
        <w:ind w:left="1068" w:hanging="360"/>
      </w:pPr>
      <w:rPr>
        <w:rFonts w:ascii="Times New Roman" w:eastAsia="Times New Roman" w:hAnsi="Times New Roman" w:cs="Times New Roman" w:hint="default"/>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38">
    <w:nsid w:val="73A251C2"/>
    <w:multiLevelType w:val="multilevel"/>
    <w:tmpl w:val="1A04770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78B54E6"/>
    <w:multiLevelType w:val="hybridMultilevel"/>
    <w:tmpl w:val="890C05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8AB06DD"/>
    <w:multiLevelType w:val="multilevel"/>
    <w:tmpl w:val="1A04770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C3672C3"/>
    <w:multiLevelType w:val="hybridMultilevel"/>
    <w:tmpl w:val="F25438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C3E2804"/>
    <w:multiLevelType w:val="hybridMultilevel"/>
    <w:tmpl w:val="AD40E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CC67A31"/>
    <w:multiLevelType w:val="hybridMultilevel"/>
    <w:tmpl w:val="FE90A5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E927B6F"/>
    <w:multiLevelType w:val="hybridMultilevel"/>
    <w:tmpl w:val="569AEB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30"/>
  </w:num>
  <w:num w:numId="4">
    <w:abstractNumId w:val="37"/>
  </w:num>
  <w:num w:numId="5">
    <w:abstractNumId w:val="24"/>
  </w:num>
  <w:num w:numId="6">
    <w:abstractNumId w:val="6"/>
  </w:num>
  <w:num w:numId="7">
    <w:abstractNumId w:val="1"/>
  </w:num>
  <w:num w:numId="8">
    <w:abstractNumId w:val="29"/>
  </w:num>
  <w:num w:numId="9">
    <w:abstractNumId w:val="2"/>
  </w:num>
  <w:num w:numId="10">
    <w:abstractNumId w:val="18"/>
  </w:num>
  <w:num w:numId="11">
    <w:abstractNumId w:val="8"/>
  </w:num>
  <w:num w:numId="12">
    <w:abstractNumId w:val="43"/>
  </w:num>
  <w:num w:numId="13">
    <w:abstractNumId w:val="33"/>
  </w:num>
  <w:num w:numId="14">
    <w:abstractNumId w:val="40"/>
  </w:num>
  <w:num w:numId="15">
    <w:abstractNumId w:val="38"/>
  </w:num>
  <w:num w:numId="16">
    <w:abstractNumId w:val="10"/>
  </w:num>
  <w:num w:numId="17">
    <w:abstractNumId w:val="42"/>
  </w:num>
  <w:num w:numId="18">
    <w:abstractNumId w:val="35"/>
  </w:num>
  <w:num w:numId="19">
    <w:abstractNumId w:val="44"/>
  </w:num>
  <w:num w:numId="20">
    <w:abstractNumId w:val="15"/>
  </w:num>
  <w:num w:numId="21">
    <w:abstractNumId w:val="7"/>
  </w:num>
  <w:num w:numId="22">
    <w:abstractNumId w:val="25"/>
  </w:num>
  <w:num w:numId="23">
    <w:abstractNumId w:val="22"/>
  </w:num>
  <w:num w:numId="24">
    <w:abstractNumId w:val="41"/>
  </w:num>
  <w:num w:numId="25">
    <w:abstractNumId w:val="34"/>
  </w:num>
  <w:num w:numId="26">
    <w:abstractNumId w:val="19"/>
  </w:num>
  <w:num w:numId="27">
    <w:abstractNumId w:val="12"/>
  </w:num>
  <w:num w:numId="28">
    <w:abstractNumId w:val="4"/>
  </w:num>
  <w:num w:numId="29">
    <w:abstractNumId w:val="9"/>
  </w:num>
  <w:num w:numId="30">
    <w:abstractNumId w:val="32"/>
  </w:num>
  <w:num w:numId="31">
    <w:abstractNumId w:val="26"/>
  </w:num>
  <w:num w:numId="32">
    <w:abstractNumId w:val="11"/>
  </w:num>
  <w:num w:numId="33">
    <w:abstractNumId w:val="20"/>
  </w:num>
  <w:num w:numId="34">
    <w:abstractNumId w:val="21"/>
  </w:num>
  <w:num w:numId="35">
    <w:abstractNumId w:val="3"/>
  </w:num>
  <w:num w:numId="36">
    <w:abstractNumId w:val="14"/>
  </w:num>
  <w:num w:numId="37">
    <w:abstractNumId w:val="27"/>
  </w:num>
  <w:num w:numId="38">
    <w:abstractNumId w:val="16"/>
  </w:num>
  <w:num w:numId="39">
    <w:abstractNumId w:val="28"/>
  </w:num>
  <w:num w:numId="40">
    <w:abstractNumId w:val="31"/>
  </w:num>
  <w:num w:numId="41">
    <w:abstractNumId w:val="23"/>
  </w:num>
  <w:num w:numId="42">
    <w:abstractNumId w:val="36"/>
  </w:num>
  <w:num w:numId="43">
    <w:abstractNumId w:val="5"/>
  </w:num>
  <w:num w:numId="44">
    <w:abstractNumId w:val="17"/>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B5"/>
    <w:rsid w:val="000010D6"/>
    <w:rsid w:val="0000591B"/>
    <w:rsid w:val="00007980"/>
    <w:rsid w:val="0001570A"/>
    <w:rsid w:val="00015CE1"/>
    <w:rsid w:val="000216FA"/>
    <w:rsid w:val="00023FC3"/>
    <w:rsid w:val="00030C56"/>
    <w:rsid w:val="00032DBF"/>
    <w:rsid w:val="00032EF9"/>
    <w:rsid w:val="000535D6"/>
    <w:rsid w:val="00060C05"/>
    <w:rsid w:val="00062EF0"/>
    <w:rsid w:val="00063D67"/>
    <w:rsid w:val="000656CD"/>
    <w:rsid w:val="000713E9"/>
    <w:rsid w:val="000A3BE5"/>
    <w:rsid w:val="000A5070"/>
    <w:rsid w:val="000A7600"/>
    <w:rsid w:val="000B0B65"/>
    <w:rsid w:val="000B2BF7"/>
    <w:rsid w:val="000B3CCA"/>
    <w:rsid w:val="000B4337"/>
    <w:rsid w:val="000B61EE"/>
    <w:rsid w:val="000C306F"/>
    <w:rsid w:val="000C7F4D"/>
    <w:rsid w:val="000D3D88"/>
    <w:rsid w:val="000D4ECE"/>
    <w:rsid w:val="000E03D5"/>
    <w:rsid w:val="000E1F6D"/>
    <w:rsid w:val="000E2C9C"/>
    <w:rsid w:val="000F16D5"/>
    <w:rsid w:val="000F453B"/>
    <w:rsid w:val="000F57F4"/>
    <w:rsid w:val="001148A6"/>
    <w:rsid w:val="00115E7A"/>
    <w:rsid w:val="00120D04"/>
    <w:rsid w:val="00122882"/>
    <w:rsid w:val="001256B2"/>
    <w:rsid w:val="00130794"/>
    <w:rsid w:val="00130E44"/>
    <w:rsid w:val="00134A14"/>
    <w:rsid w:val="0013644C"/>
    <w:rsid w:val="001364C7"/>
    <w:rsid w:val="00137C10"/>
    <w:rsid w:val="00151D93"/>
    <w:rsid w:val="001527AC"/>
    <w:rsid w:val="00162419"/>
    <w:rsid w:val="00163E3A"/>
    <w:rsid w:val="00164FA8"/>
    <w:rsid w:val="00174039"/>
    <w:rsid w:val="001779D1"/>
    <w:rsid w:val="001809D5"/>
    <w:rsid w:val="00194D32"/>
    <w:rsid w:val="001B01EE"/>
    <w:rsid w:val="001B21DC"/>
    <w:rsid w:val="001B2BEC"/>
    <w:rsid w:val="001B32E3"/>
    <w:rsid w:val="001C50B5"/>
    <w:rsid w:val="001D30C3"/>
    <w:rsid w:val="001E754D"/>
    <w:rsid w:val="001E7FF6"/>
    <w:rsid w:val="001F197A"/>
    <w:rsid w:val="001F1A58"/>
    <w:rsid w:val="001F7A1B"/>
    <w:rsid w:val="002053AA"/>
    <w:rsid w:val="00206724"/>
    <w:rsid w:val="00212D85"/>
    <w:rsid w:val="0021531E"/>
    <w:rsid w:val="00215461"/>
    <w:rsid w:val="0022326C"/>
    <w:rsid w:val="00226C50"/>
    <w:rsid w:val="00232731"/>
    <w:rsid w:val="00234216"/>
    <w:rsid w:val="00240877"/>
    <w:rsid w:val="00241F34"/>
    <w:rsid w:val="0025185F"/>
    <w:rsid w:val="00262A79"/>
    <w:rsid w:val="00264653"/>
    <w:rsid w:val="00264A9F"/>
    <w:rsid w:val="0027149A"/>
    <w:rsid w:val="00281AB5"/>
    <w:rsid w:val="00286750"/>
    <w:rsid w:val="00290681"/>
    <w:rsid w:val="002A427A"/>
    <w:rsid w:val="002A7299"/>
    <w:rsid w:val="002B1EC5"/>
    <w:rsid w:val="002B3B5A"/>
    <w:rsid w:val="002C0E25"/>
    <w:rsid w:val="002C0FA0"/>
    <w:rsid w:val="002D19A6"/>
    <w:rsid w:val="002D336E"/>
    <w:rsid w:val="002E1209"/>
    <w:rsid w:val="002E7280"/>
    <w:rsid w:val="002E7DCE"/>
    <w:rsid w:val="002F3DD7"/>
    <w:rsid w:val="002F5EED"/>
    <w:rsid w:val="002F60B3"/>
    <w:rsid w:val="0030278B"/>
    <w:rsid w:val="00304EF0"/>
    <w:rsid w:val="00311B4B"/>
    <w:rsid w:val="003160CD"/>
    <w:rsid w:val="0032437F"/>
    <w:rsid w:val="0032576C"/>
    <w:rsid w:val="003301E0"/>
    <w:rsid w:val="00330A71"/>
    <w:rsid w:val="00331592"/>
    <w:rsid w:val="00332794"/>
    <w:rsid w:val="0034160D"/>
    <w:rsid w:val="003419ED"/>
    <w:rsid w:val="00341B72"/>
    <w:rsid w:val="003422FE"/>
    <w:rsid w:val="0034705F"/>
    <w:rsid w:val="00361F71"/>
    <w:rsid w:val="00363B35"/>
    <w:rsid w:val="00372A26"/>
    <w:rsid w:val="00380842"/>
    <w:rsid w:val="00386C47"/>
    <w:rsid w:val="00390398"/>
    <w:rsid w:val="00390DEC"/>
    <w:rsid w:val="0039254C"/>
    <w:rsid w:val="00392D16"/>
    <w:rsid w:val="0039714E"/>
    <w:rsid w:val="003A5309"/>
    <w:rsid w:val="003A632D"/>
    <w:rsid w:val="003C117D"/>
    <w:rsid w:val="003C4052"/>
    <w:rsid w:val="003D496A"/>
    <w:rsid w:val="003E7884"/>
    <w:rsid w:val="003F29FA"/>
    <w:rsid w:val="003F4E42"/>
    <w:rsid w:val="003F5549"/>
    <w:rsid w:val="003F66AA"/>
    <w:rsid w:val="00401483"/>
    <w:rsid w:val="00404021"/>
    <w:rsid w:val="00405653"/>
    <w:rsid w:val="00411F6D"/>
    <w:rsid w:val="004121E9"/>
    <w:rsid w:val="00417F32"/>
    <w:rsid w:val="00425178"/>
    <w:rsid w:val="00425B4B"/>
    <w:rsid w:val="00442429"/>
    <w:rsid w:val="004444A0"/>
    <w:rsid w:val="004444AC"/>
    <w:rsid w:val="00444C0A"/>
    <w:rsid w:val="00451A8D"/>
    <w:rsid w:val="00451F1C"/>
    <w:rsid w:val="00457F45"/>
    <w:rsid w:val="0046602E"/>
    <w:rsid w:val="00470E3A"/>
    <w:rsid w:val="00471574"/>
    <w:rsid w:val="004729C6"/>
    <w:rsid w:val="00481C1E"/>
    <w:rsid w:val="00490950"/>
    <w:rsid w:val="00492F64"/>
    <w:rsid w:val="00494C17"/>
    <w:rsid w:val="00495819"/>
    <w:rsid w:val="004965BC"/>
    <w:rsid w:val="004973E2"/>
    <w:rsid w:val="004A112F"/>
    <w:rsid w:val="004A26CF"/>
    <w:rsid w:val="004A5224"/>
    <w:rsid w:val="004A5C9F"/>
    <w:rsid w:val="004A65A3"/>
    <w:rsid w:val="004B0CA2"/>
    <w:rsid w:val="004B3784"/>
    <w:rsid w:val="004B3AE4"/>
    <w:rsid w:val="004C1E45"/>
    <w:rsid w:val="004C5020"/>
    <w:rsid w:val="004C6D1D"/>
    <w:rsid w:val="004D1D95"/>
    <w:rsid w:val="004D251C"/>
    <w:rsid w:val="004D28AD"/>
    <w:rsid w:val="004E18CA"/>
    <w:rsid w:val="004E7F15"/>
    <w:rsid w:val="004F2E47"/>
    <w:rsid w:val="004F461E"/>
    <w:rsid w:val="004F5737"/>
    <w:rsid w:val="00502FA9"/>
    <w:rsid w:val="00510D97"/>
    <w:rsid w:val="00512D08"/>
    <w:rsid w:val="00515E17"/>
    <w:rsid w:val="00521FD7"/>
    <w:rsid w:val="00531551"/>
    <w:rsid w:val="00546A6D"/>
    <w:rsid w:val="005478F1"/>
    <w:rsid w:val="00554ED9"/>
    <w:rsid w:val="00564E54"/>
    <w:rsid w:val="005749EE"/>
    <w:rsid w:val="00581940"/>
    <w:rsid w:val="005827F0"/>
    <w:rsid w:val="005827FC"/>
    <w:rsid w:val="00587E6D"/>
    <w:rsid w:val="005940C1"/>
    <w:rsid w:val="00595ED5"/>
    <w:rsid w:val="00596B51"/>
    <w:rsid w:val="005A371F"/>
    <w:rsid w:val="005C0345"/>
    <w:rsid w:val="005C0487"/>
    <w:rsid w:val="005C532C"/>
    <w:rsid w:val="005C6143"/>
    <w:rsid w:val="005C6AA3"/>
    <w:rsid w:val="005C72CF"/>
    <w:rsid w:val="005D313F"/>
    <w:rsid w:val="005D74E3"/>
    <w:rsid w:val="005F0AE9"/>
    <w:rsid w:val="005F1BF6"/>
    <w:rsid w:val="005F22D2"/>
    <w:rsid w:val="005F64BF"/>
    <w:rsid w:val="00603D00"/>
    <w:rsid w:val="0061540E"/>
    <w:rsid w:val="00636478"/>
    <w:rsid w:val="006412FD"/>
    <w:rsid w:val="00642473"/>
    <w:rsid w:val="00645284"/>
    <w:rsid w:val="0064722B"/>
    <w:rsid w:val="00651593"/>
    <w:rsid w:val="00657550"/>
    <w:rsid w:val="006576CB"/>
    <w:rsid w:val="00660628"/>
    <w:rsid w:val="006607E0"/>
    <w:rsid w:val="006614AE"/>
    <w:rsid w:val="0066274D"/>
    <w:rsid w:val="00666FB2"/>
    <w:rsid w:val="00667418"/>
    <w:rsid w:val="00671FE9"/>
    <w:rsid w:val="00673240"/>
    <w:rsid w:val="006741C1"/>
    <w:rsid w:val="00675EE5"/>
    <w:rsid w:val="00682C44"/>
    <w:rsid w:val="00685D8F"/>
    <w:rsid w:val="00690B1D"/>
    <w:rsid w:val="00692233"/>
    <w:rsid w:val="00696994"/>
    <w:rsid w:val="006A3A4D"/>
    <w:rsid w:val="006A4F47"/>
    <w:rsid w:val="006B7F49"/>
    <w:rsid w:val="006C5314"/>
    <w:rsid w:val="006D0496"/>
    <w:rsid w:val="006D390E"/>
    <w:rsid w:val="006E16C4"/>
    <w:rsid w:val="006F5EF7"/>
    <w:rsid w:val="006F7ACA"/>
    <w:rsid w:val="007019F1"/>
    <w:rsid w:val="007028A8"/>
    <w:rsid w:val="00703609"/>
    <w:rsid w:val="00704F62"/>
    <w:rsid w:val="00707D00"/>
    <w:rsid w:val="00710C58"/>
    <w:rsid w:val="00715BF7"/>
    <w:rsid w:val="00724C4A"/>
    <w:rsid w:val="0073686C"/>
    <w:rsid w:val="00736C25"/>
    <w:rsid w:val="00737AB4"/>
    <w:rsid w:val="00742CE9"/>
    <w:rsid w:val="007440BB"/>
    <w:rsid w:val="007440C4"/>
    <w:rsid w:val="007468F0"/>
    <w:rsid w:val="00752DE0"/>
    <w:rsid w:val="007549CF"/>
    <w:rsid w:val="0076180D"/>
    <w:rsid w:val="00765E08"/>
    <w:rsid w:val="00776ED6"/>
    <w:rsid w:val="007805E0"/>
    <w:rsid w:val="00780CC8"/>
    <w:rsid w:val="00782D58"/>
    <w:rsid w:val="007843A2"/>
    <w:rsid w:val="00787859"/>
    <w:rsid w:val="00787A05"/>
    <w:rsid w:val="007A471D"/>
    <w:rsid w:val="007B58A6"/>
    <w:rsid w:val="007C4363"/>
    <w:rsid w:val="007C621B"/>
    <w:rsid w:val="007C7780"/>
    <w:rsid w:val="007D2893"/>
    <w:rsid w:val="007D48E1"/>
    <w:rsid w:val="007D4BAA"/>
    <w:rsid w:val="007E255F"/>
    <w:rsid w:val="007E6985"/>
    <w:rsid w:val="007F599C"/>
    <w:rsid w:val="007F5E94"/>
    <w:rsid w:val="007F624A"/>
    <w:rsid w:val="00803106"/>
    <w:rsid w:val="00811688"/>
    <w:rsid w:val="00813FFD"/>
    <w:rsid w:val="00816C71"/>
    <w:rsid w:val="00823FBB"/>
    <w:rsid w:val="008310A2"/>
    <w:rsid w:val="0083287D"/>
    <w:rsid w:val="00837D39"/>
    <w:rsid w:val="008411C2"/>
    <w:rsid w:val="00850C49"/>
    <w:rsid w:val="00870D50"/>
    <w:rsid w:val="00871FFA"/>
    <w:rsid w:val="00872DCC"/>
    <w:rsid w:val="00875927"/>
    <w:rsid w:val="0089009E"/>
    <w:rsid w:val="00891D88"/>
    <w:rsid w:val="00893616"/>
    <w:rsid w:val="0089423E"/>
    <w:rsid w:val="0089439A"/>
    <w:rsid w:val="0089740C"/>
    <w:rsid w:val="008A035E"/>
    <w:rsid w:val="008A498F"/>
    <w:rsid w:val="008A71C8"/>
    <w:rsid w:val="008B2DBC"/>
    <w:rsid w:val="008B4FED"/>
    <w:rsid w:val="008B7A9E"/>
    <w:rsid w:val="008C7287"/>
    <w:rsid w:val="008D634A"/>
    <w:rsid w:val="008E226C"/>
    <w:rsid w:val="008E397A"/>
    <w:rsid w:val="008E3FD9"/>
    <w:rsid w:val="008E438C"/>
    <w:rsid w:val="008E4F7B"/>
    <w:rsid w:val="00901103"/>
    <w:rsid w:val="00904F7C"/>
    <w:rsid w:val="009056FB"/>
    <w:rsid w:val="00907C18"/>
    <w:rsid w:val="009166A7"/>
    <w:rsid w:val="009177DB"/>
    <w:rsid w:val="0092055C"/>
    <w:rsid w:val="00927115"/>
    <w:rsid w:val="00945441"/>
    <w:rsid w:val="00950BE7"/>
    <w:rsid w:val="00951A05"/>
    <w:rsid w:val="00957FA1"/>
    <w:rsid w:val="009604D0"/>
    <w:rsid w:val="00980586"/>
    <w:rsid w:val="00983F5F"/>
    <w:rsid w:val="00994053"/>
    <w:rsid w:val="00994584"/>
    <w:rsid w:val="009978BE"/>
    <w:rsid w:val="009A37F6"/>
    <w:rsid w:val="009A741B"/>
    <w:rsid w:val="009B2E76"/>
    <w:rsid w:val="009B3844"/>
    <w:rsid w:val="009B4EE4"/>
    <w:rsid w:val="009C0831"/>
    <w:rsid w:val="009C08B5"/>
    <w:rsid w:val="009C2806"/>
    <w:rsid w:val="009C302C"/>
    <w:rsid w:val="009C5A11"/>
    <w:rsid w:val="009D0206"/>
    <w:rsid w:val="009E1486"/>
    <w:rsid w:val="009E2131"/>
    <w:rsid w:val="009F2936"/>
    <w:rsid w:val="00A001BB"/>
    <w:rsid w:val="00A00268"/>
    <w:rsid w:val="00A01AC2"/>
    <w:rsid w:val="00A02FDA"/>
    <w:rsid w:val="00A03660"/>
    <w:rsid w:val="00A044FA"/>
    <w:rsid w:val="00A11383"/>
    <w:rsid w:val="00A1165D"/>
    <w:rsid w:val="00A1368D"/>
    <w:rsid w:val="00A3331B"/>
    <w:rsid w:val="00A367E8"/>
    <w:rsid w:val="00A41B4C"/>
    <w:rsid w:val="00A47036"/>
    <w:rsid w:val="00A64A2E"/>
    <w:rsid w:val="00A70273"/>
    <w:rsid w:val="00A732DC"/>
    <w:rsid w:val="00A77DD0"/>
    <w:rsid w:val="00A854DC"/>
    <w:rsid w:val="00AA5640"/>
    <w:rsid w:val="00AA5A23"/>
    <w:rsid w:val="00AA66E4"/>
    <w:rsid w:val="00AB2545"/>
    <w:rsid w:val="00AB35D4"/>
    <w:rsid w:val="00AB7CEF"/>
    <w:rsid w:val="00AC2589"/>
    <w:rsid w:val="00AC64BC"/>
    <w:rsid w:val="00AD19E7"/>
    <w:rsid w:val="00AD254B"/>
    <w:rsid w:val="00AD2DDA"/>
    <w:rsid w:val="00AD6875"/>
    <w:rsid w:val="00AD71F4"/>
    <w:rsid w:val="00AF2347"/>
    <w:rsid w:val="00AF3CDA"/>
    <w:rsid w:val="00AF4F6E"/>
    <w:rsid w:val="00AF677D"/>
    <w:rsid w:val="00B0368C"/>
    <w:rsid w:val="00B108D5"/>
    <w:rsid w:val="00B22095"/>
    <w:rsid w:val="00B22E5E"/>
    <w:rsid w:val="00B32347"/>
    <w:rsid w:val="00B37E85"/>
    <w:rsid w:val="00B429BA"/>
    <w:rsid w:val="00B47E1B"/>
    <w:rsid w:val="00B56240"/>
    <w:rsid w:val="00B616B5"/>
    <w:rsid w:val="00B66098"/>
    <w:rsid w:val="00B702E6"/>
    <w:rsid w:val="00B766AC"/>
    <w:rsid w:val="00B85BCE"/>
    <w:rsid w:val="00B8779B"/>
    <w:rsid w:val="00B95413"/>
    <w:rsid w:val="00BA1E07"/>
    <w:rsid w:val="00BA530A"/>
    <w:rsid w:val="00BA718E"/>
    <w:rsid w:val="00BA7CFF"/>
    <w:rsid w:val="00BC37AB"/>
    <w:rsid w:val="00BD1112"/>
    <w:rsid w:val="00BD2A1E"/>
    <w:rsid w:val="00BD4966"/>
    <w:rsid w:val="00BD58FF"/>
    <w:rsid w:val="00BE5819"/>
    <w:rsid w:val="00BE6287"/>
    <w:rsid w:val="00BE74BD"/>
    <w:rsid w:val="00BE7DB4"/>
    <w:rsid w:val="00BF55D7"/>
    <w:rsid w:val="00C01747"/>
    <w:rsid w:val="00C01AF2"/>
    <w:rsid w:val="00C01F34"/>
    <w:rsid w:val="00C06CBA"/>
    <w:rsid w:val="00C110C4"/>
    <w:rsid w:val="00C258C7"/>
    <w:rsid w:val="00C25AEF"/>
    <w:rsid w:val="00C32BD6"/>
    <w:rsid w:val="00C35D90"/>
    <w:rsid w:val="00C40EEA"/>
    <w:rsid w:val="00C4328A"/>
    <w:rsid w:val="00C447AC"/>
    <w:rsid w:val="00C46D98"/>
    <w:rsid w:val="00C51F42"/>
    <w:rsid w:val="00C52C6F"/>
    <w:rsid w:val="00C5342A"/>
    <w:rsid w:val="00C548C7"/>
    <w:rsid w:val="00C716BA"/>
    <w:rsid w:val="00C76F33"/>
    <w:rsid w:val="00C81F3E"/>
    <w:rsid w:val="00C92E91"/>
    <w:rsid w:val="00C94702"/>
    <w:rsid w:val="00C94F43"/>
    <w:rsid w:val="00CA0C60"/>
    <w:rsid w:val="00CA20B1"/>
    <w:rsid w:val="00CA35E5"/>
    <w:rsid w:val="00CA6570"/>
    <w:rsid w:val="00CB2194"/>
    <w:rsid w:val="00CC4159"/>
    <w:rsid w:val="00CC5D6F"/>
    <w:rsid w:val="00CC6EA7"/>
    <w:rsid w:val="00CD7004"/>
    <w:rsid w:val="00CE5098"/>
    <w:rsid w:val="00CF473A"/>
    <w:rsid w:val="00D02E83"/>
    <w:rsid w:val="00D0522E"/>
    <w:rsid w:val="00D05677"/>
    <w:rsid w:val="00D1122F"/>
    <w:rsid w:val="00D115CD"/>
    <w:rsid w:val="00D15293"/>
    <w:rsid w:val="00D15E51"/>
    <w:rsid w:val="00D16367"/>
    <w:rsid w:val="00D20D93"/>
    <w:rsid w:val="00D2125C"/>
    <w:rsid w:val="00D23A37"/>
    <w:rsid w:val="00D241ED"/>
    <w:rsid w:val="00D2471C"/>
    <w:rsid w:val="00D3083F"/>
    <w:rsid w:val="00D32493"/>
    <w:rsid w:val="00D33C8C"/>
    <w:rsid w:val="00D36AF3"/>
    <w:rsid w:val="00D5488E"/>
    <w:rsid w:val="00D5736A"/>
    <w:rsid w:val="00D57F65"/>
    <w:rsid w:val="00D63547"/>
    <w:rsid w:val="00D65272"/>
    <w:rsid w:val="00D663A7"/>
    <w:rsid w:val="00D66985"/>
    <w:rsid w:val="00D66EFA"/>
    <w:rsid w:val="00D800EA"/>
    <w:rsid w:val="00D81436"/>
    <w:rsid w:val="00D831FD"/>
    <w:rsid w:val="00D86616"/>
    <w:rsid w:val="00D8665A"/>
    <w:rsid w:val="00D9186E"/>
    <w:rsid w:val="00D91FCF"/>
    <w:rsid w:val="00D927E8"/>
    <w:rsid w:val="00DA44B0"/>
    <w:rsid w:val="00DB5E04"/>
    <w:rsid w:val="00DB7A5F"/>
    <w:rsid w:val="00DC5039"/>
    <w:rsid w:val="00DC6B29"/>
    <w:rsid w:val="00DD21EB"/>
    <w:rsid w:val="00DD66F9"/>
    <w:rsid w:val="00DD695C"/>
    <w:rsid w:val="00DE59E1"/>
    <w:rsid w:val="00DF10CD"/>
    <w:rsid w:val="00DF38DD"/>
    <w:rsid w:val="00DF7BF3"/>
    <w:rsid w:val="00E1437C"/>
    <w:rsid w:val="00E35112"/>
    <w:rsid w:val="00E415DB"/>
    <w:rsid w:val="00E4177F"/>
    <w:rsid w:val="00E467AA"/>
    <w:rsid w:val="00E56207"/>
    <w:rsid w:val="00E61376"/>
    <w:rsid w:val="00E65D88"/>
    <w:rsid w:val="00E67485"/>
    <w:rsid w:val="00E7362F"/>
    <w:rsid w:val="00E763B6"/>
    <w:rsid w:val="00E76C08"/>
    <w:rsid w:val="00E77AEB"/>
    <w:rsid w:val="00E80FA7"/>
    <w:rsid w:val="00E816B0"/>
    <w:rsid w:val="00E81F9E"/>
    <w:rsid w:val="00E82D0F"/>
    <w:rsid w:val="00E84823"/>
    <w:rsid w:val="00E87646"/>
    <w:rsid w:val="00E91EB3"/>
    <w:rsid w:val="00E92C4E"/>
    <w:rsid w:val="00E92E63"/>
    <w:rsid w:val="00E9336E"/>
    <w:rsid w:val="00E944F2"/>
    <w:rsid w:val="00E95F93"/>
    <w:rsid w:val="00EA2F33"/>
    <w:rsid w:val="00EB2FC0"/>
    <w:rsid w:val="00EB4219"/>
    <w:rsid w:val="00EB4D0D"/>
    <w:rsid w:val="00EB5F73"/>
    <w:rsid w:val="00EC2851"/>
    <w:rsid w:val="00EC2CD1"/>
    <w:rsid w:val="00EC3A88"/>
    <w:rsid w:val="00EC7C7B"/>
    <w:rsid w:val="00ED2C9B"/>
    <w:rsid w:val="00ED2F4A"/>
    <w:rsid w:val="00ED44CB"/>
    <w:rsid w:val="00ED515E"/>
    <w:rsid w:val="00ED6CC8"/>
    <w:rsid w:val="00EE2854"/>
    <w:rsid w:val="00EE31B3"/>
    <w:rsid w:val="00EF006F"/>
    <w:rsid w:val="00EF2F53"/>
    <w:rsid w:val="00EF402F"/>
    <w:rsid w:val="00EF633B"/>
    <w:rsid w:val="00EF6F79"/>
    <w:rsid w:val="00F035D5"/>
    <w:rsid w:val="00F052B8"/>
    <w:rsid w:val="00F05846"/>
    <w:rsid w:val="00F07140"/>
    <w:rsid w:val="00F1103E"/>
    <w:rsid w:val="00F11BFF"/>
    <w:rsid w:val="00F12E3E"/>
    <w:rsid w:val="00F1640F"/>
    <w:rsid w:val="00F1713E"/>
    <w:rsid w:val="00F17EC2"/>
    <w:rsid w:val="00F21DCF"/>
    <w:rsid w:val="00F24B06"/>
    <w:rsid w:val="00F25209"/>
    <w:rsid w:val="00F327D4"/>
    <w:rsid w:val="00F33FF2"/>
    <w:rsid w:val="00F370EF"/>
    <w:rsid w:val="00F371C3"/>
    <w:rsid w:val="00F50826"/>
    <w:rsid w:val="00F522CB"/>
    <w:rsid w:val="00F55C97"/>
    <w:rsid w:val="00F6149E"/>
    <w:rsid w:val="00F717D3"/>
    <w:rsid w:val="00F730D3"/>
    <w:rsid w:val="00F80761"/>
    <w:rsid w:val="00F84DB9"/>
    <w:rsid w:val="00F8647E"/>
    <w:rsid w:val="00F86B18"/>
    <w:rsid w:val="00F94745"/>
    <w:rsid w:val="00FA23E2"/>
    <w:rsid w:val="00FA3763"/>
    <w:rsid w:val="00FA5A79"/>
    <w:rsid w:val="00FB5C29"/>
    <w:rsid w:val="00FC0493"/>
    <w:rsid w:val="00FC0F9A"/>
    <w:rsid w:val="00FC1E7D"/>
    <w:rsid w:val="00FD3DFC"/>
    <w:rsid w:val="00FD529E"/>
    <w:rsid w:val="00FE3435"/>
    <w:rsid w:val="00FF1E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EA74CE"/>
  <w15:chartTrackingRefBased/>
  <w15:docId w15:val="{A4AB175A-058F-5B4E-8B39-5305FC38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sz w:val="24"/>
      <w:szCs w:val="15"/>
    </w:rPr>
  </w:style>
  <w:style w:type="paragraph" w:styleId="Balk1">
    <w:name w:val="heading 1"/>
    <w:basedOn w:val="Normal"/>
    <w:next w:val="Normal"/>
    <w:link w:val="Balk1Char"/>
    <w:uiPriority w:val="9"/>
    <w:qFormat/>
    <w:pPr>
      <w:keepNext/>
      <w:ind w:left="290"/>
      <w:outlineLvl w:val="0"/>
    </w:pPr>
    <w:rPr>
      <w:b/>
      <w:bCs w:val="0"/>
      <w:sz w:val="28"/>
    </w:rPr>
  </w:style>
  <w:style w:type="paragraph" w:styleId="Balk2">
    <w:name w:val="heading 2"/>
    <w:basedOn w:val="Normal"/>
    <w:next w:val="Normal"/>
    <w:link w:val="Balk2Char"/>
    <w:qFormat/>
    <w:pPr>
      <w:keepNext/>
      <w:jc w:val="center"/>
      <w:outlineLvl w:val="1"/>
    </w:pPr>
    <w:rPr>
      <w:rFonts w:ascii="Times New Roman" w:hAnsi="Times New Roman" w:cs="Times New Roman"/>
      <w:b/>
      <w:bCs w:val="0"/>
      <w:sz w:val="28"/>
    </w:rPr>
  </w:style>
  <w:style w:type="paragraph" w:styleId="Balk3">
    <w:name w:val="heading 3"/>
    <w:basedOn w:val="Normal"/>
    <w:next w:val="Normal"/>
    <w:qFormat/>
    <w:pPr>
      <w:keepNext/>
      <w:jc w:val="center"/>
      <w:outlineLvl w:val="2"/>
    </w:pPr>
    <w:rPr>
      <w:rFonts w:ascii="Times New Roman" w:hAnsi="Times New Roman" w:cs="Times New Roman"/>
      <w:sz w:val="28"/>
    </w:rPr>
  </w:style>
  <w:style w:type="paragraph" w:styleId="Balk4">
    <w:name w:val="heading 4"/>
    <w:basedOn w:val="Normal"/>
    <w:next w:val="Normal"/>
    <w:qFormat/>
    <w:pPr>
      <w:keepNext/>
      <w:jc w:val="both"/>
      <w:outlineLvl w:val="3"/>
    </w:pPr>
    <w:rPr>
      <w:rFonts w:ascii="Times New Roman" w:hAnsi="Times New Roman" w:cs="Times New Roman"/>
      <w:b/>
      <w:bCs w:val="0"/>
      <w:szCs w:val="20"/>
    </w:rPr>
  </w:style>
  <w:style w:type="paragraph" w:styleId="Balk5">
    <w:name w:val="heading 5"/>
    <w:basedOn w:val="Normal"/>
    <w:next w:val="Normal"/>
    <w:qFormat/>
    <w:pPr>
      <w:keepNext/>
      <w:spacing w:line="360" w:lineRule="auto"/>
      <w:outlineLvl w:val="4"/>
    </w:pPr>
    <w:rPr>
      <w:rFonts w:ascii="Times New Roman" w:hAnsi="Times New Roman" w:cs="Times New Roman"/>
      <w:b/>
      <w:bCs w:val="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link w:val="stbilgiChar"/>
    <w:uiPriority w:val="99"/>
    <w:pPr>
      <w:tabs>
        <w:tab w:val="center" w:pos="4536"/>
        <w:tab w:val="right" w:pos="9072"/>
      </w:tabs>
    </w:pPr>
  </w:style>
  <w:style w:type="paragraph" w:customStyle="1" w:styleId="Altbilgi1">
    <w:name w:val="Altbilgi1"/>
    <w:basedOn w:val="Normal"/>
    <w:pPr>
      <w:tabs>
        <w:tab w:val="center" w:pos="4536"/>
        <w:tab w:val="right" w:pos="9072"/>
      </w:tabs>
    </w:pPr>
  </w:style>
  <w:style w:type="character" w:styleId="SayfaNumaras">
    <w:name w:val="page number"/>
    <w:basedOn w:val="VarsaylanParagrafYazTipi"/>
  </w:style>
  <w:style w:type="paragraph" w:styleId="NormalWeb">
    <w:name w:val="Normal (Web)"/>
    <w:basedOn w:val="Normal"/>
    <w:uiPriority w:val="99"/>
    <w:pPr>
      <w:spacing w:before="100" w:after="100"/>
    </w:pPr>
    <w:rPr>
      <w:rFonts w:ascii="Times New Roman" w:hAnsi="Times New Roman" w:cs="Times New Roman"/>
      <w:bCs w:val="0"/>
      <w:szCs w:val="20"/>
    </w:rPr>
  </w:style>
  <w:style w:type="paragraph" w:styleId="GvdeMetniGirintisi">
    <w:name w:val="Body Text Indent"/>
    <w:basedOn w:val="Normal"/>
    <w:pPr>
      <w:ind w:firstLine="708"/>
      <w:jc w:val="both"/>
    </w:pPr>
    <w:rPr>
      <w:rFonts w:ascii="Times New Roman" w:hAnsi="Times New Roman" w:cs="Times New Roman"/>
      <w:bCs w:val="0"/>
      <w:szCs w:val="20"/>
    </w:rPr>
  </w:style>
  <w:style w:type="paragraph" w:styleId="GvdeMetni3">
    <w:name w:val="Body Text 3"/>
    <w:basedOn w:val="Normal"/>
    <w:pPr>
      <w:jc w:val="both"/>
    </w:pPr>
    <w:rPr>
      <w:bCs w:val="0"/>
      <w:szCs w:val="24"/>
      <w:lang w:eastAsia="en-US"/>
    </w:rPr>
  </w:style>
  <w:style w:type="paragraph" w:styleId="GvdeMetniGirintisi3">
    <w:name w:val="Body Text Indent 3"/>
    <w:basedOn w:val="Normal"/>
    <w:pPr>
      <w:ind w:firstLine="720"/>
      <w:jc w:val="both"/>
    </w:pPr>
    <w:rPr>
      <w:b/>
      <w:sz w:val="20"/>
      <w:szCs w:val="20"/>
    </w:rPr>
  </w:style>
  <w:style w:type="paragraph" w:customStyle="1" w:styleId="xl24">
    <w:name w:val="xl24"/>
    <w:basedOn w:val="Normal"/>
    <w:pPr>
      <w:spacing w:before="100" w:beforeAutospacing="1" w:after="100" w:afterAutospacing="1"/>
    </w:pPr>
    <w:rPr>
      <w:rFonts w:ascii="Arial Unicode MS" w:eastAsia="Arial Unicode MS" w:hAnsi="Arial Unicode MS" w:cs="Arial Unicode MS"/>
      <w:bCs w:val="0"/>
      <w:szCs w:val="24"/>
    </w:rPr>
  </w:style>
  <w:style w:type="character" w:styleId="Kpr">
    <w:name w:val="Hyperlink"/>
    <w:rPr>
      <w:color w:val="0000FF"/>
      <w:u w:val="single"/>
    </w:rPr>
  </w:style>
  <w:style w:type="character" w:styleId="zlenenKpr">
    <w:name w:val="FollowedHyperlink"/>
    <w:rPr>
      <w:color w:val="800080"/>
      <w:u w:val="single"/>
    </w:rPr>
  </w:style>
  <w:style w:type="table" w:styleId="TabloKlavuzu">
    <w:name w:val="Table Grid"/>
    <w:basedOn w:val="NormalTablo"/>
    <w:uiPriority w:val="39"/>
    <w:rsid w:val="00EF2F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134A14"/>
    <w:rPr>
      <w:rFonts w:ascii="Tahoma" w:hAnsi="Tahoma" w:cs="Tahoma"/>
      <w:sz w:val="16"/>
      <w:szCs w:val="16"/>
    </w:rPr>
  </w:style>
  <w:style w:type="character" w:customStyle="1" w:styleId="stbilgiChar">
    <w:name w:val="Üstbilgi Char"/>
    <w:link w:val="stbilgi1"/>
    <w:uiPriority w:val="99"/>
    <w:rsid w:val="00FD529E"/>
    <w:rPr>
      <w:rFonts w:ascii="Arial" w:hAnsi="Arial" w:cs="Arial"/>
      <w:bCs/>
      <w:sz w:val="24"/>
      <w:szCs w:val="15"/>
    </w:rPr>
  </w:style>
  <w:style w:type="character" w:customStyle="1" w:styleId="Balk2Char">
    <w:name w:val="Başlık 2 Char"/>
    <w:link w:val="Balk2"/>
    <w:rsid w:val="00BE6287"/>
    <w:rPr>
      <w:b/>
      <w:sz w:val="28"/>
      <w:szCs w:val="15"/>
    </w:rPr>
  </w:style>
  <w:style w:type="character" w:customStyle="1" w:styleId="p-menuitem-text">
    <w:name w:val="p-menuitem-text"/>
    <w:rsid w:val="00994053"/>
  </w:style>
  <w:style w:type="paragraph" w:styleId="ListeParagraf">
    <w:name w:val="List Paragraph"/>
    <w:aliases w:val="içindekiler vb,List Paragraph"/>
    <w:basedOn w:val="Normal"/>
    <w:link w:val="ListeParagrafChar"/>
    <w:uiPriority w:val="34"/>
    <w:qFormat/>
    <w:rsid w:val="009E2131"/>
    <w:pPr>
      <w:ind w:left="720"/>
      <w:contextualSpacing/>
    </w:pPr>
  </w:style>
  <w:style w:type="paragraph" w:styleId="stbilgi">
    <w:name w:val="header"/>
    <w:basedOn w:val="Normal"/>
    <w:link w:val="stbilgiChar1"/>
    <w:uiPriority w:val="99"/>
    <w:rsid w:val="00E467AA"/>
    <w:pPr>
      <w:tabs>
        <w:tab w:val="center" w:pos="4536"/>
        <w:tab w:val="right" w:pos="9072"/>
      </w:tabs>
    </w:pPr>
  </w:style>
  <w:style w:type="character" w:customStyle="1" w:styleId="stbilgiChar1">
    <w:name w:val="Üstbilgi Char1"/>
    <w:basedOn w:val="VarsaylanParagrafYazTipi"/>
    <w:link w:val="stbilgi"/>
    <w:uiPriority w:val="99"/>
    <w:rsid w:val="00E467AA"/>
    <w:rPr>
      <w:rFonts w:ascii="Arial" w:hAnsi="Arial" w:cs="Arial"/>
      <w:bCs/>
      <w:sz w:val="24"/>
      <w:szCs w:val="15"/>
    </w:rPr>
  </w:style>
  <w:style w:type="paragraph" w:styleId="Altbilgi">
    <w:name w:val="footer"/>
    <w:basedOn w:val="Normal"/>
    <w:link w:val="AltbilgiChar"/>
    <w:uiPriority w:val="99"/>
    <w:rsid w:val="00E467AA"/>
    <w:pPr>
      <w:tabs>
        <w:tab w:val="center" w:pos="4536"/>
        <w:tab w:val="right" w:pos="9072"/>
      </w:tabs>
    </w:pPr>
  </w:style>
  <w:style w:type="character" w:customStyle="1" w:styleId="AltbilgiChar">
    <w:name w:val="Altbilgi Char"/>
    <w:basedOn w:val="VarsaylanParagrafYazTipi"/>
    <w:link w:val="Altbilgi"/>
    <w:uiPriority w:val="99"/>
    <w:rsid w:val="00E467AA"/>
    <w:rPr>
      <w:rFonts w:ascii="Arial" w:hAnsi="Arial" w:cs="Arial"/>
      <w:bCs/>
      <w:sz w:val="24"/>
      <w:szCs w:val="15"/>
    </w:rPr>
  </w:style>
  <w:style w:type="paragraph" w:styleId="GvdeMetni">
    <w:name w:val="Body Text"/>
    <w:basedOn w:val="Normal"/>
    <w:link w:val="GvdeMetniChar"/>
    <w:rsid w:val="00E467AA"/>
    <w:pPr>
      <w:spacing w:after="120"/>
    </w:pPr>
  </w:style>
  <w:style w:type="character" w:customStyle="1" w:styleId="GvdeMetniChar">
    <w:name w:val="Gövde Metni Char"/>
    <w:basedOn w:val="VarsaylanParagrafYazTipi"/>
    <w:link w:val="GvdeMetni"/>
    <w:rsid w:val="00E467AA"/>
    <w:rPr>
      <w:rFonts w:ascii="Arial" w:hAnsi="Arial" w:cs="Arial"/>
      <w:bCs/>
      <w:sz w:val="24"/>
      <w:szCs w:val="15"/>
    </w:rPr>
  </w:style>
  <w:style w:type="table" w:customStyle="1" w:styleId="TabloKlavuzu2">
    <w:name w:val="Tablo Kılavuzu2"/>
    <w:basedOn w:val="NormalTablo"/>
    <w:next w:val="TabloKlavuzu"/>
    <w:uiPriority w:val="39"/>
    <w:rsid w:val="000E03D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39"/>
    <w:rsid w:val="000E03D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eParagrafChar">
    <w:name w:val="Liste Paragraf Char"/>
    <w:aliases w:val="içindekiler vb Char,List Paragraph Char"/>
    <w:link w:val="ListeParagraf"/>
    <w:uiPriority w:val="34"/>
    <w:locked/>
    <w:rsid w:val="004C6D1D"/>
    <w:rPr>
      <w:rFonts w:ascii="Arial" w:hAnsi="Arial" w:cs="Arial"/>
      <w:bCs/>
      <w:sz w:val="24"/>
      <w:szCs w:val="15"/>
    </w:rPr>
  </w:style>
  <w:style w:type="character" w:customStyle="1" w:styleId="Balk1Char">
    <w:name w:val="Başlık 1 Char"/>
    <w:basedOn w:val="VarsaylanParagrafYazTipi"/>
    <w:link w:val="Balk1"/>
    <w:uiPriority w:val="9"/>
    <w:rsid w:val="00685D8F"/>
    <w:rPr>
      <w:rFonts w:ascii="Arial" w:hAnsi="Arial" w:cs="Arial"/>
      <w:b/>
      <w:sz w:val="28"/>
      <w:szCs w:val="15"/>
    </w:rPr>
  </w:style>
  <w:style w:type="character" w:customStyle="1" w:styleId="title-wordwrap">
    <w:name w:val="title-wordwrap"/>
    <w:basedOn w:val="VarsaylanParagrafYazTipi"/>
    <w:rsid w:val="00510D97"/>
  </w:style>
  <w:style w:type="paragraph" w:styleId="AralkYok">
    <w:name w:val="No Spacing"/>
    <w:uiPriority w:val="1"/>
    <w:qFormat/>
    <w:rsid w:val="00162419"/>
    <w:rPr>
      <w:rFonts w:ascii="Arial" w:hAnsi="Arial" w:cs="Arial"/>
      <w:bCs/>
      <w:sz w:val="24"/>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85504">
      <w:bodyDiv w:val="1"/>
      <w:marLeft w:val="0"/>
      <w:marRight w:val="0"/>
      <w:marTop w:val="0"/>
      <w:marBottom w:val="0"/>
      <w:divBdr>
        <w:top w:val="none" w:sz="0" w:space="0" w:color="auto"/>
        <w:left w:val="none" w:sz="0" w:space="0" w:color="auto"/>
        <w:bottom w:val="none" w:sz="0" w:space="0" w:color="auto"/>
        <w:right w:val="none" w:sz="0" w:space="0" w:color="auto"/>
      </w:divBdr>
    </w:div>
    <w:div w:id="241719889">
      <w:bodyDiv w:val="1"/>
      <w:marLeft w:val="0"/>
      <w:marRight w:val="0"/>
      <w:marTop w:val="0"/>
      <w:marBottom w:val="0"/>
      <w:divBdr>
        <w:top w:val="none" w:sz="0" w:space="0" w:color="auto"/>
        <w:left w:val="none" w:sz="0" w:space="0" w:color="auto"/>
        <w:bottom w:val="none" w:sz="0" w:space="0" w:color="auto"/>
        <w:right w:val="none" w:sz="0" w:space="0" w:color="auto"/>
      </w:divBdr>
    </w:div>
    <w:div w:id="272328422">
      <w:bodyDiv w:val="1"/>
      <w:marLeft w:val="0"/>
      <w:marRight w:val="0"/>
      <w:marTop w:val="0"/>
      <w:marBottom w:val="0"/>
      <w:divBdr>
        <w:top w:val="none" w:sz="0" w:space="0" w:color="auto"/>
        <w:left w:val="none" w:sz="0" w:space="0" w:color="auto"/>
        <w:bottom w:val="none" w:sz="0" w:space="0" w:color="auto"/>
        <w:right w:val="none" w:sz="0" w:space="0" w:color="auto"/>
      </w:divBdr>
    </w:div>
    <w:div w:id="330762663">
      <w:bodyDiv w:val="1"/>
      <w:marLeft w:val="0"/>
      <w:marRight w:val="0"/>
      <w:marTop w:val="0"/>
      <w:marBottom w:val="0"/>
      <w:divBdr>
        <w:top w:val="none" w:sz="0" w:space="0" w:color="auto"/>
        <w:left w:val="none" w:sz="0" w:space="0" w:color="auto"/>
        <w:bottom w:val="none" w:sz="0" w:space="0" w:color="auto"/>
        <w:right w:val="none" w:sz="0" w:space="0" w:color="auto"/>
      </w:divBdr>
      <w:divsChild>
        <w:div w:id="1918856766">
          <w:marLeft w:val="0"/>
          <w:marRight w:val="0"/>
          <w:marTop w:val="0"/>
          <w:marBottom w:val="0"/>
          <w:divBdr>
            <w:top w:val="none" w:sz="0" w:space="0" w:color="auto"/>
            <w:left w:val="none" w:sz="0" w:space="0" w:color="auto"/>
            <w:bottom w:val="none" w:sz="0" w:space="0" w:color="auto"/>
            <w:right w:val="none" w:sz="0" w:space="0" w:color="auto"/>
          </w:divBdr>
          <w:divsChild>
            <w:div w:id="586116523">
              <w:marLeft w:val="-180"/>
              <w:marRight w:val="-180"/>
              <w:marTop w:val="0"/>
              <w:marBottom w:val="0"/>
              <w:divBdr>
                <w:top w:val="none" w:sz="0" w:space="0" w:color="auto"/>
                <w:left w:val="none" w:sz="0" w:space="0" w:color="auto"/>
                <w:bottom w:val="none" w:sz="0" w:space="0" w:color="auto"/>
                <w:right w:val="none" w:sz="0" w:space="0" w:color="auto"/>
              </w:divBdr>
              <w:divsChild>
                <w:div w:id="56435729">
                  <w:marLeft w:val="0"/>
                  <w:marRight w:val="0"/>
                  <w:marTop w:val="0"/>
                  <w:marBottom w:val="0"/>
                  <w:divBdr>
                    <w:top w:val="none" w:sz="0" w:space="0" w:color="auto"/>
                    <w:left w:val="none" w:sz="0" w:space="0" w:color="auto"/>
                    <w:bottom w:val="none" w:sz="0" w:space="0" w:color="auto"/>
                    <w:right w:val="none" w:sz="0" w:space="0" w:color="auto"/>
                  </w:divBdr>
                  <w:divsChild>
                    <w:div w:id="1987666214">
                      <w:marLeft w:val="0"/>
                      <w:marRight w:val="0"/>
                      <w:marTop w:val="0"/>
                      <w:marBottom w:val="0"/>
                      <w:divBdr>
                        <w:top w:val="none" w:sz="0" w:space="0" w:color="auto"/>
                        <w:left w:val="none" w:sz="0" w:space="0" w:color="auto"/>
                        <w:bottom w:val="none" w:sz="0" w:space="0" w:color="auto"/>
                        <w:right w:val="none" w:sz="0" w:space="0" w:color="auto"/>
                      </w:divBdr>
                      <w:divsChild>
                        <w:div w:id="186963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698973">
          <w:marLeft w:val="0"/>
          <w:marRight w:val="0"/>
          <w:marTop w:val="0"/>
          <w:marBottom w:val="0"/>
          <w:divBdr>
            <w:top w:val="none" w:sz="0" w:space="0" w:color="auto"/>
            <w:left w:val="none" w:sz="0" w:space="0" w:color="auto"/>
            <w:bottom w:val="none" w:sz="0" w:space="0" w:color="auto"/>
            <w:right w:val="none" w:sz="0" w:space="0" w:color="auto"/>
          </w:divBdr>
          <w:divsChild>
            <w:div w:id="197591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423">
      <w:bodyDiv w:val="1"/>
      <w:marLeft w:val="0"/>
      <w:marRight w:val="0"/>
      <w:marTop w:val="0"/>
      <w:marBottom w:val="0"/>
      <w:divBdr>
        <w:top w:val="none" w:sz="0" w:space="0" w:color="auto"/>
        <w:left w:val="none" w:sz="0" w:space="0" w:color="auto"/>
        <w:bottom w:val="none" w:sz="0" w:space="0" w:color="auto"/>
        <w:right w:val="none" w:sz="0" w:space="0" w:color="auto"/>
      </w:divBdr>
    </w:div>
    <w:div w:id="382338078">
      <w:bodyDiv w:val="1"/>
      <w:marLeft w:val="0"/>
      <w:marRight w:val="0"/>
      <w:marTop w:val="0"/>
      <w:marBottom w:val="0"/>
      <w:divBdr>
        <w:top w:val="none" w:sz="0" w:space="0" w:color="auto"/>
        <w:left w:val="none" w:sz="0" w:space="0" w:color="auto"/>
        <w:bottom w:val="none" w:sz="0" w:space="0" w:color="auto"/>
        <w:right w:val="none" w:sz="0" w:space="0" w:color="auto"/>
      </w:divBdr>
    </w:div>
    <w:div w:id="464203548">
      <w:bodyDiv w:val="1"/>
      <w:marLeft w:val="0"/>
      <w:marRight w:val="0"/>
      <w:marTop w:val="0"/>
      <w:marBottom w:val="0"/>
      <w:divBdr>
        <w:top w:val="none" w:sz="0" w:space="0" w:color="auto"/>
        <w:left w:val="none" w:sz="0" w:space="0" w:color="auto"/>
        <w:bottom w:val="none" w:sz="0" w:space="0" w:color="auto"/>
        <w:right w:val="none" w:sz="0" w:space="0" w:color="auto"/>
      </w:divBdr>
    </w:div>
    <w:div w:id="482429826">
      <w:bodyDiv w:val="1"/>
      <w:marLeft w:val="0"/>
      <w:marRight w:val="0"/>
      <w:marTop w:val="0"/>
      <w:marBottom w:val="0"/>
      <w:divBdr>
        <w:top w:val="none" w:sz="0" w:space="0" w:color="auto"/>
        <w:left w:val="none" w:sz="0" w:space="0" w:color="auto"/>
        <w:bottom w:val="none" w:sz="0" w:space="0" w:color="auto"/>
        <w:right w:val="none" w:sz="0" w:space="0" w:color="auto"/>
      </w:divBdr>
    </w:div>
    <w:div w:id="490492096">
      <w:bodyDiv w:val="1"/>
      <w:marLeft w:val="0"/>
      <w:marRight w:val="0"/>
      <w:marTop w:val="0"/>
      <w:marBottom w:val="0"/>
      <w:divBdr>
        <w:top w:val="none" w:sz="0" w:space="0" w:color="auto"/>
        <w:left w:val="none" w:sz="0" w:space="0" w:color="auto"/>
        <w:bottom w:val="none" w:sz="0" w:space="0" w:color="auto"/>
        <w:right w:val="none" w:sz="0" w:space="0" w:color="auto"/>
      </w:divBdr>
    </w:div>
    <w:div w:id="550652580">
      <w:bodyDiv w:val="1"/>
      <w:marLeft w:val="0"/>
      <w:marRight w:val="0"/>
      <w:marTop w:val="0"/>
      <w:marBottom w:val="0"/>
      <w:divBdr>
        <w:top w:val="none" w:sz="0" w:space="0" w:color="auto"/>
        <w:left w:val="none" w:sz="0" w:space="0" w:color="auto"/>
        <w:bottom w:val="none" w:sz="0" w:space="0" w:color="auto"/>
        <w:right w:val="none" w:sz="0" w:space="0" w:color="auto"/>
      </w:divBdr>
    </w:div>
    <w:div w:id="558397361">
      <w:bodyDiv w:val="1"/>
      <w:marLeft w:val="0"/>
      <w:marRight w:val="0"/>
      <w:marTop w:val="0"/>
      <w:marBottom w:val="0"/>
      <w:divBdr>
        <w:top w:val="none" w:sz="0" w:space="0" w:color="auto"/>
        <w:left w:val="none" w:sz="0" w:space="0" w:color="auto"/>
        <w:bottom w:val="none" w:sz="0" w:space="0" w:color="auto"/>
        <w:right w:val="none" w:sz="0" w:space="0" w:color="auto"/>
      </w:divBdr>
    </w:div>
    <w:div w:id="620039761">
      <w:bodyDiv w:val="1"/>
      <w:marLeft w:val="0"/>
      <w:marRight w:val="0"/>
      <w:marTop w:val="0"/>
      <w:marBottom w:val="0"/>
      <w:divBdr>
        <w:top w:val="none" w:sz="0" w:space="0" w:color="auto"/>
        <w:left w:val="none" w:sz="0" w:space="0" w:color="auto"/>
        <w:bottom w:val="none" w:sz="0" w:space="0" w:color="auto"/>
        <w:right w:val="none" w:sz="0" w:space="0" w:color="auto"/>
      </w:divBdr>
    </w:div>
    <w:div w:id="623005384">
      <w:bodyDiv w:val="1"/>
      <w:marLeft w:val="0"/>
      <w:marRight w:val="0"/>
      <w:marTop w:val="0"/>
      <w:marBottom w:val="0"/>
      <w:divBdr>
        <w:top w:val="none" w:sz="0" w:space="0" w:color="auto"/>
        <w:left w:val="none" w:sz="0" w:space="0" w:color="auto"/>
        <w:bottom w:val="none" w:sz="0" w:space="0" w:color="auto"/>
        <w:right w:val="none" w:sz="0" w:space="0" w:color="auto"/>
      </w:divBdr>
    </w:div>
    <w:div w:id="680813711">
      <w:bodyDiv w:val="1"/>
      <w:marLeft w:val="0"/>
      <w:marRight w:val="0"/>
      <w:marTop w:val="0"/>
      <w:marBottom w:val="0"/>
      <w:divBdr>
        <w:top w:val="none" w:sz="0" w:space="0" w:color="auto"/>
        <w:left w:val="none" w:sz="0" w:space="0" w:color="auto"/>
        <w:bottom w:val="none" w:sz="0" w:space="0" w:color="auto"/>
        <w:right w:val="none" w:sz="0" w:space="0" w:color="auto"/>
      </w:divBdr>
    </w:div>
    <w:div w:id="857699522">
      <w:bodyDiv w:val="1"/>
      <w:marLeft w:val="0"/>
      <w:marRight w:val="0"/>
      <w:marTop w:val="0"/>
      <w:marBottom w:val="0"/>
      <w:divBdr>
        <w:top w:val="none" w:sz="0" w:space="0" w:color="auto"/>
        <w:left w:val="none" w:sz="0" w:space="0" w:color="auto"/>
        <w:bottom w:val="none" w:sz="0" w:space="0" w:color="auto"/>
        <w:right w:val="none" w:sz="0" w:space="0" w:color="auto"/>
      </w:divBdr>
    </w:div>
    <w:div w:id="915823801">
      <w:bodyDiv w:val="1"/>
      <w:marLeft w:val="0"/>
      <w:marRight w:val="0"/>
      <w:marTop w:val="0"/>
      <w:marBottom w:val="0"/>
      <w:divBdr>
        <w:top w:val="none" w:sz="0" w:space="0" w:color="auto"/>
        <w:left w:val="none" w:sz="0" w:space="0" w:color="auto"/>
        <w:bottom w:val="none" w:sz="0" w:space="0" w:color="auto"/>
        <w:right w:val="none" w:sz="0" w:space="0" w:color="auto"/>
      </w:divBdr>
    </w:div>
    <w:div w:id="953055958">
      <w:bodyDiv w:val="1"/>
      <w:marLeft w:val="0"/>
      <w:marRight w:val="0"/>
      <w:marTop w:val="0"/>
      <w:marBottom w:val="0"/>
      <w:divBdr>
        <w:top w:val="none" w:sz="0" w:space="0" w:color="auto"/>
        <w:left w:val="none" w:sz="0" w:space="0" w:color="auto"/>
        <w:bottom w:val="none" w:sz="0" w:space="0" w:color="auto"/>
        <w:right w:val="none" w:sz="0" w:space="0" w:color="auto"/>
      </w:divBdr>
    </w:div>
    <w:div w:id="979380184">
      <w:bodyDiv w:val="1"/>
      <w:marLeft w:val="0"/>
      <w:marRight w:val="0"/>
      <w:marTop w:val="0"/>
      <w:marBottom w:val="0"/>
      <w:divBdr>
        <w:top w:val="none" w:sz="0" w:space="0" w:color="auto"/>
        <w:left w:val="none" w:sz="0" w:space="0" w:color="auto"/>
        <w:bottom w:val="none" w:sz="0" w:space="0" w:color="auto"/>
        <w:right w:val="none" w:sz="0" w:space="0" w:color="auto"/>
      </w:divBdr>
    </w:div>
    <w:div w:id="1013535643">
      <w:bodyDiv w:val="1"/>
      <w:marLeft w:val="0"/>
      <w:marRight w:val="0"/>
      <w:marTop w:val="0"/>
      <w:marBottom w:val="0"/>
      <w:divBdr>
        <w:top w:val="none" w:sz="0" w:space="0" w:color="auto"/>
        <w:left w:val="none" w:sz="0" w:space="0" w:color="auto"/>
        <w:bottom w:val="none" w:sz="0" w:space="0" w:color="auto"/>
        <w:right w:val="none" w:sz="0" w:space="0" w:color="auto"/>
      </w:divBdr>
    </w:div>
    <w:div w:id="1036346485">
      <w:bodyDiv w:val="1"/>
      <w:marLeft w:val="0"/>
      <w:marRight w:val="0"/>
      <w:marTop w:val="0"/>
      <w:marBottom w:val="0"/>
      <w:divBdr>
        <w:top w:val="none" w:sz="0" w:space="0" w:color="auto"/>
        <w:left w:val="none" w:sz="0" w:space="0" w:color="auto"/>
        <w:bottom w:val="none" w:sz="0" w:space="0" w:color="auto"/>
        <w:right w:val="none" w:sz="0" w:space="0" w:color="auto"/>
      </w:divBdr>
    </w:div>
    <w:div w:id="1061711704">
      <w:bodyDiv w:val="1"/>
      <w:marLeft w:val="0"/>
      <w:marRight w:val="0"/>
      <w:marTop w:val="0"/>
      <w:marBottom w:val="0"/>
      <w:divBdr>
        <w:top w:val="none" w:sz="0" w:space="0" w:color="auto"/>
        <w:left w:val="none" w:sz="0" w:space="0" w:color="auto"/>
        <w:bottom w:val="none" w:sz="0" w:space="0" w:color="auto"/>
        <w:right w:val="none" w:sz="0" w:space="0" w:color="auto"/>
      </w:divBdr>
    </w:div>
    <w:div w:id="1223296449">
      <w:bodyDiv w:val="1"/>
      <w:marLeft w:val="0"/>
      <w:marRight w:val="0"/>
      <w:marTop w:val="0"/>
      <w:marBottom w:val="0"/>
      <w:divBdr>
        <w:top w:val="none" w:sz="0" w:space="0" w:color="auto"/>
        <w:left w:val="none" w:sz="0" w:space="0" w:color="auto"/>
        <w:bottom w:val="none" w:sz="0" w:space="0" w:color="auto"/>
        <w:right w:val="none" w:sz="0" w:space="0" w:color="auto"/>
      </w:divBdr>
    </w:div>
    <w:div w:id="1248273881">
      <w:bodyDiv w:val="1"/>
      <w:marLeft w:val="0"/>
      <w:marRight w:val="0"/>
      <w:marTop w:val="0"/>
      <w:marBottom w:val="0"/>
      <w:divBdr>
        <w:top w:val="none" w:sz="0" w:space="0" w:color="auto"/>
        <w:left w:val="none" w:sz="0" w:space="0" w:color="auto"/>
        <w:bottom w:val="none" w:sz="0" w:space="0" w:color="auto"/>
        <w:right w:val="none" w:sz="0" w:space="0" w:color="auto"/>
      </w:divBdr>
    </w:div>
    <w:div w:id="1350571870">
      <w:bodyDiv w:val="1"/>
      <w:marLeft w:val="0"/>
      <w:marRight w:val="0"/>
      <w:marTop w:val="0"/>
      <w:marBottom w:val="0"/>
      <w:divBdr>
        <w:top w:val="none" w:sz="0" w:space="0" w:color="auto"/>
        <w:left w:val="none" w:sz="0" w:space="0" w:color="auto"/>
        <w:bottom w:val="none" w:sz="0" w:space="0" w:color="auto"/>
        <w:right w:val="none" w:sz="0" w:space="0" w:color="auto"/>
      </w:divBdr>
    </w:div>
    <w:div w:id="1369840583">
      <w:bodyDiv w:val="1"/>
      <w:marLeft w:val="0"/>
      <w:marRight w:val="0"/>
      <w:marTop w:val="0"/>
      <w:marBottom w:val="0"/>
      <w:divBdr>
        <w:top w:val="none" w:sz="0" w:space="0" w:color="auto"/>
        <w:left w:val="none" w:sz="0" w:space="0" w:color="auto"/>
        <w:bottom w:val="none" w:sz="0" w:space="0" w:color="auto"/>
        <w:right w:val="none" w:sz="0" w:space="0" w:color="auto"/>
      </w:divBdr>
    </w:div>
    <w:div w:id="1415317282">
      <w:bodyDiv w:val="1"/>
      <w:marLeft w:val="0"/>
      <w:marRight w:val="0"/>
      <w:marTop w:val="0"/>
      <w:marBottom w:val="0"/>
      <w:divBdr>
        <w:top w:val="none" w:sz="0" w:space="0" w:color="auto"/>
        <w:left w:val="none" w:sz="0" w:space="0" w:color="auto"/>
        <w:bottom w:val="none" w:sz="0" w:space="0" w:color="auto"/>
        <w:right w:val="none" w:sz="0" w:space="0" w:color="auto"/>
      </w:divBdr>
    </w:div>
    <w:div w:id="1526600750">
      <w:bodyDiv w:val="1"/>
      <w:marLeft w:val="0"/>
      <w:marRight w:val="0"/>
      <w:marTop w:val="0"/>
      <w:marBottom w:val="0"/>
      <w:divBdr>
        <w:top w:val="none" w:sz="0" w:space="0" w:color="auto"/>
        <w:left w:val="none" w:sz="0" w:space="0" w:color="auto"/>
        <w:bottom w:val="none" w:sz="0" w:space="0" w:color="auto"/>
        <w:right w:val="none" w:sz="0" w:space="0" w:color="auto"/>
      </w:divBdr>
    </w:div>
    <w:div w:id="1553880817">
      <w:bodyDiv w:val="1"/>
      <w:marLeft w:val="0"/>
      <w:marRight w:val="0"/>
      <w:marTop w:val="0"/>
      <w:marBottom w:val="0"/>
      <w:divBdr>
        <w:top w:val="none" w:sz="0" w:space="0" w:color="auto"/>
        <w:left w:val="none" w:sz="0" w:space="0" w:color="auto"/>
        <w:bottom w:val="none" w:sz="0" w:space="0" w:color="auto"/>
        <w:right w:val="none" w:sz="0" w:space="0" w:color="auto"/>
      </w:divBdr>
    </w:div>
    <w:div w:id="1650818096">
      <w:bodyDiv w:val="1"/>
      <w:marLeft w:val="0"/>
      <w:marRight w:val="0"/>
      <w:marTop w:val="0"/>
      <w:marBottom w:val="0"/>
      <w:divBdr>
        <w:top w:val="none" w:sz="0" w:space="0" w:color="auto"/>
        <w:left w:val="none" w:sz="0" w:space="0" w:color="auto"/>
        <w:bottom w:val="none" w:sz="0" w:space="0" w:color="auto"/>
        <w:right w:val="none" w:sz="0" w:space="0" w:color="auto"/>
      </w:divBdr>
    </w:div>
    <w:div w:id="1681197613">
      <w:bodyDiv w:val="1"/>
      <w:marLeft w:val="0"/>
      <w:marRight w:val="0"/>
      <w:marTop w:val="0"/>
      <w:marBottom w:val="0"/>
      <w:divBdr>
        <w:top w:val="none" w:sz="0" w:space="0" w:color="auto"/>
        <w:left w:val="none" w:sz="0" w:space="0" w:color="auto"/>
        <w:bottom w:val="none" w:sz="0" w:space="0" w:color="auto"/>
        <w:right w:val="none" w:sz="0" w:space="0" w:color="auto"/>
      </w:divBdr>
    </w:div>
    <w:div w:id="1806200057">
      <w:bodyDiv w:val="1"/>
      <w:marLeft w:val="0"/>
      <w:marRight w:val="0"/>
      <w:marTop w:val="0"/>
      <w:marBottom w:val="0"/>
      <w:divBdr>
        <w:top w:val="none" w:sz="0" w:space="0" w:color="auto"/>
        <w:left w:val="none" w:sz="0" w:space="0" w:color="auto"/>
        <w:bottom w:val="none" w:sz="0" w:space="0" w:color="auto"/>
        <w:right w:val="none" w:sz="0" w:space="0" w:color="auto"/>
      </w:divBdr>
    </w:div>
    <w:div w:id="1820802805">
      <w:bodyDiv w:val="1"/>
      <w:marLeft w:val="0"/>
      <w:marRight w:val="0"/>
      <w:marTop w:val="0"/>
      <w:marBottom w:val="0"/>
      <w:divBdr>
        <w:top w:val="none" w:sz="0" w:space="0" w:color="auto"/>
        <w:left w:val="none" w:sz="0" w:space="0" w:color="auto"/>
        <w:bottom w:val="none" w:sz="0" w:space="0" w:color="auto"/>
        <w:right w:val="none" w:sz="0" w:space="0" w:color="auto"/>
      </w:divBdr>
    </w:div>
    <w:div w:id="1981500380">
      <w:bodyDiv w:val="1"/>
      <w:marLeft w:val="0"/>
      <w:marRight w:val="0"/>
      <w:marTop w:val="0"/>
      <w:marBottom w:val="0"/>
      <w:divBdr>
        <w:top w:val="none" w:sz="0" w:space="0" w:color="auto"/>
        <w:left w:val="none" w:sz="0" w:space="0" w:color="auto"/>
        <w:bottom w:val="none" w:sz="0" w:space="0" w:color="auto"/>
        <w:right w:val="none" w:sz="0" w:space="0" w:color="auto"/>
      </w:divBdr>
    </w:div>
    <w:div w:id="2023437768">
      <w:bodyDiv w:val="1"/>
      <w:marLeft w:val="0"/>
      <w:marRight w:val="0"/>
      <w:marTop w:val="0"/>
      <w:marBottom w:val="0"/>
      <w:divBdr>
        <w:top w:val="none" w:sz="0" w:space="0" w:color="auto"/>
        <w:left w:val="none" w:sz="0" w:space="0" w:color="auto"/>
        <w:bottom w:val="none" w:sz="0" w:space="0" w:color="auto"/>
        <w:right w:val="none" w:sz="0" w:space="0" w:color="auto"/>
      </w:divBdr>
    </w:div>
    <w:div w:id="2030835087">
      <w:bodyDiv w:val="1"/>
      <w:marLeft w:val="0"/>
      <w:marRight w:val="0"/>
      <w:marTop w:val="0"/>
      <w:marBottom w:val="0"/>
      <w:divBdr>
        <w:top w:val="none" w:sz="0" w:space="0" w:color="auto"/>
        <w:left w:val="none" w:sz="0" w:space="0" w:color="auto"/>
        <w:bottom w:val="none" w:sz="0" w:space="0" w:color="auto"/>
        <w:right w:val="none" w:sz="0" w:space="0" w:color="auto"/>
      </w:divBdr>
      <w:divsChild>
        <w:div w:id="2029335181">
          <w:marLeft w:val="0"/>
          <w:marRight w:val="0"/>
          <w:marTop w:val="0"/>
          <w:marBottom w:val="0"/>
          <w:divBdr>
            <w:top w:val="none" w:sz="0" w:space="0" w:color="auto"/>
            <w:left w:val="none" w:sz="0" w:space="0" w:color="auto"/>
            <w:bottom w:val="none" w:sz="0" w:space="0" w:color="auto"/>
            <w:right w:val="none" w:sz="0" w:space="0" w:color="auto"/>
          </w:divBdr>
        </w:div>
        <w:div w:id="1707674915">
          <w:marLeft w:val="0"/>
          <w:marRight w:val="0"/>
          <w:marTop w:val="0"/>
          <w:marBottom w:val="0"/>
          <w:divBdr>
            <w:top w:val="none" w:sz="0" w:space="0" w:color="auto"/>
            <w:left w:val="none" w:sz="0" w:space="0" w:color="auto"/>
            <w:bottom w:val="none" w:sz="0" w:space="0" w:color="auto"/>
            <w:right w:val="none" w:sz="0" w:space="0" w:color="auto"/>
          </w:divBdr>
        </w:div>
      </w:divsChild>
    </w:div>
    <w:div w:id="2084643651">
      <w:bodyDiv w:val="1"/>
      <w:marLeft w:val="0"/>
      <w:marRight w:val="0"/>
      <w:marTop w:val="0"/>
      <w:marBottom w:val="0"/>
      <w:divBdr>
        <w:top w:val="none" w:sz="0" w:space="0" w:color="auto"/>
        <w:left w:val="none" w:sz="0" w:space="0" w:color="auto"/>
        <w:bottom w:val="none" w:sz="0" w:space="0" w:color="auto"/>
        <w:right w:val="none" w:sz="0" w:space="0" w:color="auto"/>
      </w:divBdr>
    </w:div>
    <w:div w:id="21085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CFACF0-E854-4D71-9A71-F7BD8CAB4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1) Referans :</vt:lpstr>
    </vt:vector>
  </TitlesOfParts>
  <Company>DATATEKNİK A.Ş.</Company>
  <LinksUpToDate>false</LinksUpToDate>
  <CharactersWithSpaces>3322</CharactersWithSpaces>
  <SharedDoc>false</SharedDoc>
  <HLinks>
    <vt:vector size="18" baseType="variant">
      <vt:variant>
        <vt:i4>2687081</vt:i4>
      </vt:variant>
      <vt:variant>
        <vt:i4>6</vt:i4>
      </vt:variant>
      <vt:variant>
        <vt:i4>0</vt:i4>
      </vt:variant>
      <vt:variant>
        <vt:i4>5</vt:i4>
      </vt:variant>
      <vt:variant>
        <vt:lpwstr>https://hsgm.saglik.gov.tr/tr/sagligin-gelistirilmesi-programlari/bebek-cocuk-ergen-izlemleri.html</vt:lpwstr>
      </vt:variant>
      <vt:variant>
        <vt:lpwstr/>
      </vt:variant>
      <vt:variant>
        <vt:i4>5701706</vt:i4>
      </vt:variant>
      <vt:variant>
        <vt:i4>3</vt:i4>
      </vt:variant>
      <vt:variant>
        <vt:i4>0</vt:i4>
      </vt:variant>
      <vt:variant>
        <vt:i4>5</vt:i4>
      </vt:variant>
      <vt:variant>
        <vt:lpwstr>https://hsgm.saglik.gov.tr/tr/beslenme-programlari/anne-sutunun-tesviki-bebek-dostu-skp.html</vt:lpwstr>
      </vt:variant>
      <vt:variant>
        <vt:lpwstr/>
      </vt:variant>
      <vt:variant>
        <vt:i4>5570653</vt:i4>
      </vt:variant>
      <vt:variant>
        <vt:i4>0</vt:i4>
      </vt:variant>
      <vt:variant>
        <vt:i4>0</vt:i4>
      </vt:variant>
      <vt:variant>
        <vt:i4>5</vt:i4>
      </vt:variant>
      <vt:variant>
        <vt:lpwstr>https://hsgm.saglik.gov.tr/tr/programlar/dogum-bildirim-sistemi.html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Referans :</dc:title>
  <dc:subject/>
  <dc:creator>EXPER</dc:creator>
  <cp:keywords/>
  <dc:description/>
  <cp:lastModifiedBy>Microsoft hesabı</cp:lastModifiedBy>
  <cp:revision>2</cp:revision>
  <cp:lastPrinted>2025-04-20T13:05:00Z</cp:lastPrinted>
  <dcterms:created xsi:type="dcterms:W3CDTF">2025-09-05T16:00:00Z</dcterms:created>
  <dcterms:modified xsi:type="dcterms:W3CDTF">2025-09-05T16:00:00Z</dcterms:modified>
</cp:coreProperties>
</file>